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42D7" w:rsidRPr="00161EAE" w:rsidRDefault="002642D7" w:rsidP="002642D7">
      <w:pPr>
        <w:jc w:val="center"/>
        <w:rPr>
          <w:rFonts w:ascii="微软雅黑" w:eastAsia="微软雅黑" w:hAnsi="微软雅黑"/>
          <w:sz w:val="72"/>
          <w:szCs w:val="72"/>
        </w:rPr>
      </w:pPr>
      <w:r w:rsidRPr="00161EAE">
        <w:rPr>
          <w:rFonts w:ascii="微软雅黑" w:eastAsia="微软雅黑" w:hAnsi="微软雅黑" w:hint="eastAsia"/>
          <w:sz w:val="72"/>
          <w:szCs w:val="72"/>
        </w:rPr>
        <w:t>ASD FieldSpec 4</w:t>
      </w:r>
    </w:p>
    <w:p w:rsidR="002642D7" w:rsidRPr="00161EAE" w:rsidRDefault="002642D7" w:rsidP="002642D7">
      <w:pPr>
        <w:jc w:val="center"/>
        <w:rPr>
          <w:rFonts w:ascii="微软雅黑" w:eastAsia="微软雅黑" w:hAnsi="微软雅黑"/>
          <w:sz w:val="72"/>
          <w:szCs w:val="72"/>
        </w:rPr>
      </w:pPr>
      <w:r w:rsidRPr="00161EAE">
        <w:rPr>
          <w:rFonts w:ascii="微软雅黑" w:eastAsia="微软雅黑" w:hAnsi="微软雅黑" w:hint="eastAsia"/>
          <w:sz w:val="72"/>
          <w:szCs w:val="72"/>
        </w:rPr>
        <w:t>操作规程</w:t>
      </w:r>
    </w:p>
    <w:p w:rsidR="002642D7" w:rsidRPr="00161EAE" w:rsidRDefault="002642D7" w:rsidP="002642D7">
      <w:pPr>
        <w:jc w:val="center"/>
        <w:rPr>
          <w:rFonts w:ascii="微软雅黑" w:eastAsia="微软雅黑" w:hAnsi="微软雅黑"/>
          <w:sz w:val="72"/>
          <w:szCs w:val="72"/>
        </w:rPr>
      </w:pPr>
      <w:r w:rsidRPr="00161EAE">
        <w:rPr>
          <w:rFonts w:ascii="微软雅黑" w:eastAsia="微软雅黑" w:hAnsi="微软雅黑" w:hint="eastAsia"/>
          <w:sz w:val="72"/>
          <w:szCs w:val="72"/>
        </w:rPr>
        <w:t>（</w:t>
      </w:r>
      <w:r w:rsidR="008A6783">
        <w:rPr>
          <w:rFonts w:ascii="微软雅黑" w:eastAsia="微软雅黑" w:hAnsi="微软雅黑" w:hint="eastAsia"/>
          <w:sz w:val="72"/>
          <w:szCs w:val="72"/>
        </w:rPr>
        <w:t>SN: 18112</w:t>
      </w:r>
      <w:r w:rsidRPr="00161EAE">
        <w:rPr>
          <w:rFonts w:ascii="微软雅黑" w:eastAsia="微软雅黑" w:hAnsi="微软雅黑" w:hint="eastAsia"/>
          <w:sz w:val="72"/>
          <w:szCs w:val="72"/>
        </w:rPr>
        <w:t>）</w:t>
      </w:r>
    </w:p>
    <w:p w:rsidR="002642D7" w:rsidRPr="00F27A82" w:rsidRDefault="002642D7" w:rsidP="002642D7">
      <w:pPr>
        <w:rPr>
          <w:rFonts w:ascii="微软雅黑" w:eastAsia="微软雅黑" w:hAnsi="微软雅黑"/>
          <w:sz w:val="18"/>
          <w:szCs w:val="18"/>
        </w:rPr>
      </w:pPr>
    </w:p>
    <w:p w:rsidR="002642D7" w:rsidRPr="00F27A82" w:rsidRDefault="002642D7" w:rsidP="002642D7">
      <w:pPr>
        <w:jc w:val="center"/>
        <w:rPr>
          <w:rFonts w:ascii="微软雅黑" w:eastAsia="微软雅黑" w:hAnsi="微软雅黑"/>
          <w:sz w:val="18"/>
          <w:szCs w:val="18"/>
        </w:rPr>
      </w:pPr>
      <w:r w:rsidRPr="00F27A82">
        <w:rPr>
          <w:rFonts w:ascii="微软雅黑" w:eastAsia="微软雅黑" w:hAnsi="微软雅黑"/>
          <w:noProof/>
          <w:sz w:val="18"/>
          <w:szCs w:val="18"/>
        </w:rPr>
        <w:drawing>
          <wp:inline distT="0" distB="0" distL="0" distR="0">
            <wp:extent cx="5162550" cy="3871913"/>
            <wp:effectExtent l="19050" t="0" r="0" b="0"/>
            <wp:docPr id="38" name="图片 1" descr="D:\Resource Center for ASD\FieldSpec Standard-Res R coil - left\FS409-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esource Center for ASD\FieldSpec Standard-Res R coil - left\FS409-1003.jpg"/>
                    <pic:cNvPicPr>
                      <a:picLocks noChangeAspect="1" noChangeArrowheads="1"/>
                    </pic:cNvPicPr>
                  </pic:nvPicPr>
                  <pic:blipFill>
                    <a:blip r:embed="rId7" cstate="print"/>
                    <a:srcRect/>
                    <a:stretch>
                      <a:fillRect/>
                    </a:stretch>
                  </pic:blipFill>
                  <pic:spPr bwMode="auto">
                    <a:xfrm>
                      <a:off x="0" y="0"/>
                      <a:ext cx="5166849" cy="3875137"/>
                    </a:xfrm>
                    <a:prstGeom prst="rect">
                      <a:avLst/>
                    </a:prstGeom>
                    <a:noFill/>
                    <a:ln w="9525">
                      <a:noFill/>
                      <a:miter lim="800000"/>
                      <a:headEnd/>
                      <a:tailEnd/>
                    </a:ln>
                  </pic:spPr>
                </pic:pic>
              </a:graphicData>
            </a:graphic>
          </wp:inline>
        </w:drawing>
      </w:r>
    </w:p>
    <w:p w:rsidR="002642D7" w:rsidRPr="00F27A82" w:rsidRDefault="002642D7" w:rsidP="002642D7">
      <w:pPr>
        <w:rPr>
          <w:rFonts w:ascii="微软雅黑" w:eastAsia="微软雅黑" w:hAnsi="微软雅黑"/>
          <w:sz w:val="18"/>
          <w:szCs w:val="18"/>
        </w:rPr>
      </w:pPr>
    </w:p>
    <w:p w:rsidR="002642D7" w:rsidRPr="00F27A82" w:rsidRDefault="002642D7" w:rsidP="002642D7">
      <w:pPr>
        <w:rPr>
          <w:rFonts w:ascii="微软雅黑" w:eastAsia="微软雅黑" w:hAnsi="微软雅黑"/>
          <w:sz w:val="18"/>
          <w:szCs w:val="18"/>
        </w:rPr>
      </w:pPr>
    </w:p>
    <w:p w:rsidR="002642D7" w:rsidRPr="00F27A82" w:rsidRDefault="002642D7" w:rsidP="002642D7">
      <w:pPr>
        <w:rPr>
          <w:rFonts w:ascii="微软雅黑" w:eastAsia="微软雅黑" w:hAnsi="微软雅黑"/>
          <w:sz w:val="18"/>
          <w:szCs w:val="18"/>
        </w:rPr>
      </w:pPr>
    </w:p>
    <w:p w:rsidR="002642D7" w:rsidRDefault="002642D7" w:rsidP="002642D7">
      <w:pPr>
        <w:rPr>
          <w:rFonts w:ascii="微软雅黑" w:eastAsia="微软雅黑" w:hAnsi="微软雅黑"/>
          <w:sz w:val="18"/>
          <w:szCs w:val="18"/>
        </w:rPr>
      </w:pPr>
    </w:p>
    <w:p w:rsidR="00161EAE" w:rsidRDefault="00161EAE" w:rsidP="002642D7">
      <w:pPr>
        <w:rPr>
          <w:rFonts w:ascii="微软雅黑" w:eastAsia="微软雅黑" w:hAnsi="微软雅黑"/>
          <w:sz w:val="18"/>
          <w:szCs w:val="18"/>
        </w:rPr>
      </w:pPr>
    </w:p>
    <w:p w:rsidR="00161EAE" w:rsidRDefault="00161EAE" w:rsidP="002642D7">
      <w:pPr>
        <w:rPr>
          <w:rFonts w:ascii="微软雅黑" w:eastAsia="微软雅黑" w:hAnsi="微软雅黑"/>
          <w:sz w:val="18"/>
          <w:szCs w:val="18"/>
        </w:rPr>
      </w:pPr>
    </w:p>
    <w:p w:rsidR="00161EAE" w:rsidRPr="00F27A82" w:rsidRDefault="00161EAE" w:rsidP="002642D7">
      <w:pPr>
        <w:rPr>
          <w:rFonts w:ascii="微软雅黑" w:eastAsia="微软雅黑" w:hAnsi="微软雅黑"/>
          <w:sz w:val="18"/>
          <w:szCs w:val="18"/>
        </w:rPr>
      </w:pPr>
    </w:p>
    <w:p w:rsidR="002642D7" w:rsidRPr="00F27A82" w:rsidRDefault="002642D7" w:rsidP="002642D7">
      <w:pPr>
        <w:rPr>
          <w:rFonts w:ascii="微软雅黑" w:eastAsia="微软雅黑" w:hAnsi="微软雅黑"/>
          <w:sz w:val="18"/>
          <w:szCs w:val="18"/>
        </w:rPr>
      </w:pPr>
    </w:p>
    <w:p w:rsidR="002642D7" w:rsidRPr="00161EAE" w:rsidRDefault="002642D7" w:rsidP="00161EAE">
      <w:pPr>
        <w:jc w:val="center"/>
        <w:rPr>
          <w:rFonts w:ascii="微软雅黑" w:eastAsia="微软雅黑" w:hAnsi="微软雅黑"/>
          <w:b/>
          <w:sz w:val="30"/>
          <w:szCs w:val="30"/>
        </w:rPr>
      </w:pPr>
      <w:r w:rsidRPr="00161EAE">
        <w:rPr>
          <w:rFonts w:ascii="微软雅黑" w:eastAsia="微软雅黑" w:hAnsi="微软雅黑" w:hint="eastAsia"/>
          <w:b/>
          <w:sz w:val="30"/>
          <w:szCs w:val="30"/>
        </w:rPr>
        <w:t>北京理加联合科技有限公司</w:t>
      </w:r>
    </w:p>
    <w:p w:rsidR="002642D7" w:rsidRPr="00F27A82" w:rsidRDefault="002642D7">
      <w:pPr>
        <w:widowControl/>
        <w:jc w:val="left"/>
        <w:rPr>
          <w:rFonts w:ascii="微软雅黑" w:eastAsia="微软雅黑" w:hAnsi="微软雅黑"/>
          <w:sz w:val="18"/>
          <w:szCs w:val="18"/>
        </w:rPr>
      </w:pPr>
      <w:r w:rsidRPr="00F27A82">
        <w:rPr>
          <w:rFonts w:ascii="微软雅黑" w:eastAsia="微软雅黑" w:hAnsi="微软雅黑"/>
          <w:sz w:val="18"/>
          <w:szCs w:val="18"/>
        </w:rPr>
        <w:br w:type="page"/>
      </w:r>
    </w:p>
    <w:p w:rsidR="006F79E0" w:rsidRPr="006F79E0" w:rsidRDefault="006F79E0" w:rsidP="006F79E0">
      <w:pPr>
        <w:jc w:val="center"/>
        <w:rPr>
          <w:rFonts w:ascii="微软雅黑" w:eastAsia="微软雅黑" w:hAnsi="微软雅黑"/>
          <w:b/>
          <w:sz w:val="44"/>
          <w:szCs w:val="44"/>
        </w:rPr>
      </w:pPr>
      <w:r w:rsidRPr="006F79E0">
        <w:rPr>
          <w:rFonts w:ascii="微软雅黑" w:eastAsia="微软雅黑" w:hAnsi="微软雅黑" w:hint="eastAsia"/>
          <w:b/>
          <w:sz w:val="44"/>
          <w:szCs w:val="44"/>
        </w:rPr>
        <w:lastRenderedPageBreak/>
        <w:t>声明</w:t>
      </w:r>
    </w:p>
    <w:p w:rsidR="00182F1C" w:rsidRPr="00182F1C" w:rsidRDefault="002B2C01" w:rsidP="002B2C01">
      <w:pPr>
        <w:jc w:val="left"/>
        <w:rPr>
          <w:rFonts w:ascii="微软雅黑" w:eastAsia="微软雅黑" w:hAnsi="微软雅黑"/>
          <w:sz w:val="30"/>
          <w:szCs w:val="30"/>
        </w:rPr>
      </w:pPr>
      <w:r>
        <w:rPr>
          <w:rFonts w:ascii="微软雅黑" w:eastAsia="微软雅黑" w:hAnsi="微软雅黑" w:hint="eastAsia"/>
          <w:color w:val="FF0000"/>
          <w:sz w:val="30"/>
          <w:szCs w:val="30"/>
        </w:rPr>
        <w:t xml:space="preserve">   </w:t>
      </w:r>
      <w:r w:rsidRPr="002B2C01">
        <w:rPr>
          <w:rFonts w:ascii="微软雅黑" w:eastAsia="微软雅黑" w:hAnsi="微软雅黑" w:hint="eastAsia"/>
          <w:sz w:val="30"/>
          <w:szCs w:val="30"/>
        </w:rPr>
        <w:t xml:space="preserve"> </w:t>
      </w:r>
      <w:r w:rsidRPr="002B2C01">
        <w:rPr>
          <w:rFonts w:ascii="微软雅黑" w:eastAsia="微软雅黑" w:hAnsi="微软雅黑"/>
          <w:sz w:val="24"/>
        </w:rPr>
        <w:t>ASD</w:t>
      </w:r>
      <w:r w:rsidRPr="002B2C01">
        <w:rPr>
          <w:rFonts w:ascii="微软雅黑" w:eastAsia="微软雅黑" w:hAnsi="微软雅黑" w:hint="eastAsia"/>
          <w:sz w:val="24"/>
        </w:rPr>
        <w:t>公司从成立之初就一直专注于可见</w:t>
      </w:r>
      <w:r w:rsidRPr="002B2C01">
        <w:rPr>
          <w:rFonts w:ascii="微软雅黑" w:eastAsia="微软雅黑" w:hAnsi="微软雅黑"/>
          <w:sz w:val="24"/>
        </w:rPr>
        <w:t>-</w:t>
      </w:r>
      <w:r w:rsidRPr="002B2C01">
        <w:rPr>
          <w:rFonts w:ascii="微软雅黑" w:eastAsia="微软雅黑" w:hAnsi="微软雅黑" w:hint="eastAsia"/>
          <w:sz w:val="24"/>
        </w:rPr>
        <w:t>近红外遥感光谱测量</w:t>
      </w:r>
      <w:r>
        <w:rPr>
          <w:rFonts w:ascii="微软雅黑" w:eastAsia="微软雅黑" w:hAnsi="微软雅黑" w:hint="eastAsia"/>
          <w:sz w:val="24"/>
        </w:rPr>
        <w:t>技术</w:t>
      </w:r>
      <w:r w:rsidRPr="002B2C01">
        <w:rPr>
          <w:rFonts w:ascii="微软雅黑" w:eastAsia="微软雅黑" w:hAnsi="微软雅黑" w:hint="eastAsia"/>
          <w:sz w:val="24"/>
        </w:rPr>
        <w:t>。在光谱仪</w:t>
      </w:r>
      <w:r>
        <w:rPr>
          <w:rFonts w:ascii="微软雅黑" w:eastAsia="微软雅黑" w:hAnsi="微软雅黑" w:hint="eastAsia"/>
          <w:sz w:val="24"/>
        </w:rPr>
        <w:t>设计过程中充分考虑了遥感专业用户对</w:t>
      </w:r>
      <w:r w:rsidRPr="002B2C01">
        <w:rPr>
          <w:rFonts w:ascii="微软雅黑" w:eastAsia="微软雅黑" w:hAnsi="微软雅黑" w:hint="eastAsia"/>
          <w:sz w:val="24"/>
        </w:rPr>
        <w:t>硬件</w:t>
      </w:r>
      <w:r>
        <w:rPr>
          <w:rFonts w:ascii="微软雅黑" w:eastAsia="微软雅黑" w:hAnsi="微软雅黑" w:hint="eastAsia"/>
          <w:sz w:val="24"/>
        </w:rPr>
        <w:t>和软件的需求</w:t>
      </w:r>
      <w:r w:rsidRPr="002B2C01">
        <w:rPr>
          <w:rFonts w:ascii="微软雅黑" w:eastAsia="微软雅黑" w:hAnsi="微软雅黑" w:hint="eastAsia"/>
          <w:sz w:val="24"/>
        </w:rPr>
        <w:t>，</w:t>
      </w:r>
      <w:r w:rsidR="006F79E0">
        <w:rPr>
          <w:rFonts w:ascii="微软雅黑" w:eastAsia="微软雅黑" w:hAnsi="微软雅黑" w:hint="eastAsia"/>
          <w:sz w:val="24"/>
        </w:rPr>
        <w:t>同时</w:t>
      </w:r>
      <w:r>
        <w:rPr>
          <w:rFonts w:ascii="微软雅黑" w:eastAsia="微软雅黑" w:hAnsi="微软雅黑" w:hint="eastAsia"/>
          <w:sz w:val="24"/>
        </w:rPr>
        <w:t>ASD</w:t>
      </w:r>
      <w:r w:rsidR="006F79E0">
        <w:rPr>
          <w:rFonts w:ascii="微软雅黑" w:eastAsia="微软雅黑" w:hAnsi="微软雅黑" w:hint="eastAsia"/>
          <w:sz w:val="24"/>
        </w:rPr>
        <w:t>也充分接纳不同专业</w:t>
      </w:r>
      <w:r w:rsidRPr="002B2C01">
        <w:rPr>
          <w:rFonts w:ascii="微软雅黑" w:eastAsia="微软雅黑" w:hAnsi="微软雅黑" w:hint="eastAsia"/>
          <w:sz w:val="24"/>
        </w:rPr>
        <w:t>用户在使用过程中所反馈的意见和建议</w:t>
      </w:r>
      <w:r w:rsidRPr="006F79E0">
        <w:rPr>
          <w:rFonts w:ascii="微软雅黑" w:eastAsia="微软雅黑" w:hAnsi="微软雅黑" w:hint="eastAsia"/>
          <w:sz w:val="24"/>
        </w:rPr>
        <w:t>。</w:t>
      </w:r>
      <w:r w:rsidR="006F79E0" w:rsidRPr="006F79E0">
        <w:rPr>
          <w:rFonts w:ascii="微软雅黑" w:eastAsia="微软雅黑" w:hAnsi="微软雅黑" w:hint="eastAsia"/>
          <w:sz w:val="24"/>
        </w:rPr>
        <w:t>经验表明：光谱仪的使用技巧决定实验成败。</w:t>
      </w:r>
    </w:p>
    <w:p w:rsidR="002B2C01" w:rsidRPr="002B2C01" w:rsidRDefault="00182F1C" w:rsidP="002B2C01">
      <w:pPr>
        <w:jc w:val="left"/>
        <w:rPr>
          <w:rFonts w:ascii="微软雅黑" w:eastAsia="微软雅黑" w:hAnsi="微软雅黑"/>
          <w:sz w:val="24"/>
        </w:rPr>
      </w:pPr>
      <w:r>
        <w:rPr>
          <w:rFonts w:ascii="微软雅黑" w:eastAsia="微软雅黑" w:hAnsi="微软雅黑" w:hint="eastAsia"/>
          <w:sz w:val="24"/>
        </w:rPr>
        <w:t xml:space="preserve">    </w:t>
      </w:r>
      <w:r w:rsidR="00CF3962">
        <w:rPr>
          <w:rFonts w:ascii="微软雅黑" w:eastAsia="微软雅黑" w:hAnsi="微软雅黑" w:hint="eastAsia"/>
          <w:sz w:val="24"/>
        </w:rPr>
        <w:t>以下</w:t>
      </w:r>
      <w:r w:rsidR="002B2C01">
        <w:rPr>
          <w:rFonts w:ascii="微软雅黑" w:eastAsia="微软雅黑" w:hAnsi="微软雅黑" w:hint="eastAsia"/>
          <w:sz w:val="24"/>
        </w:rPr>
        <w:t>内容</w:t>
      </w:r>
      <w:r>
        <w:rPr>
          <w:rFonts w:ascii="微软雅黑" w:eastAsia="微软雅黑" w:hAnsi="微软雅黑" w:hint="eastAsia"/>
          <w:sz w:val="24"/>
        </w:rPr>
        <w:t>仅供ASD用户</w:t>
      </w:r>
      <w:r w:rsidR="003A1566">
        <w:rPr>
          <w:rFonts w:ascii="微软雅黑" w:eastAsia="微软雅黑" w:hAnsi="微软雅黑" w:hint="eastAsia"/>
          <w:sz w:val="24"/>
        </w:rPr>
        <w:t>快速参考。在使用前，使用者需</w:t>
      </w:r>
      <w:r>
        <w:rPr>
          <w:rFonts w:ascii="微软雅黑" w:eastAsia="微软雅黑" w:hAnsi="微软雅黑" w:hint="eastAsia"/>
          <w:sz w:val="24"/>
        </w:rPr>
        <w:t>详细</w:t>
      </w:r>
      <w:r w:rsidR="002B2C01">
        <w:rPr>
          <w:rFonts w:ascii="微软雅黑" w:eastAsia="微软雅黑" w:hAnsi="微软雅黑" w:hint="eastAsia"/>
          <w:sz w:val="24"/>
        </w:rPr>
        <w:t>阅读</w:t>
      </w:r>
      <w:r>
        <w:rPr>
          <w:rFonts w:ascii="微软雅黑" w:eastAsia="微软雅黑" w:hAnsi="微软雅黑" w:hint="eastAsia"/>
          <w:sz w:val="24"/>
        </w:rPr>
        <w:t>ASD</w:t>
      </w:r>
      <w:r w:rsidR="002B2C01">
        <w:rPr>
          <w:rFonts w:ascii="微软雅黑" w:eastAsia="微软雅黑" w:hAnsi="微软雅黑" w:hint="eastAsia"/>
          <w:sz w:val="24"/>
        </w:rPr>
        <w:t>中文手册和英文手册</w:t>
      </w:r>
      <w:r w:rsidR="003A1566">
        <w:rPr>
          <w:rFonts w:ascii="微软雅黑" w:eastAsia="微软雅黑" w:hAnsi="微软雅黑" w:hint="eastAsia"/>
          <w:sz w:val="24"/>
        </w:rPr>
        <w:t>，</w:t>
      </w:r>
      <w:r>
        <w:rPr>
          <w:rFonts w:ascii="微软雅黑" w:eastAsia="微软雅黑" w:hAnsi="微软雅黑" w:hint="eastAsia"/>
          <w:sz w:val="24"/>
        </w:rPr>
        <w:t>了解仪器</w:t>
      </w:r>
      <w:r w:rsidR="003A1566">
        <w:rPr>
          <w:rFonts w:ascii="微软雅黑" w:eastAsia="微软雅黑" w:hAnsi="微软雅黑" w:hint="eastAsia"/>
          <w:sz w:val="24"/>
        </w:rPr>
        <w:t>详细</w:t>
      </w:r>
      <w:r>
        <w:rPr>
          <w:rFonts w:ascii="微软雅黑" w:eastAsia="微软雅黑" w:hAnsi="微软雅黑" w:hint="eastAsia"/>
          <w:sz w:val="24"/>
        </w:rPr>
        <w:t>操作步骤</w:t>
      </w:r>
      <w:r w:rsidR="00CF3962">
        <w:rPr>
          <w:rFonts w:ascii="微软雅黑" w:eastAsia="微软雅黑" w:hAnsi="微软雅黑" w:hint="eastAsia"/>
          <w:sz w:val="24"/>
        </w:rPr>
        <w:t>和</w:t>
      </w:r>
      <w:r w:rsidR="003A1566">
        <w:rPr>
          <w:rFonts w:ascii="微软雅黑" w:eastAsia="微软雅黑" w:hAnsi="微软雅黑" w:hint="eastAsia"/>
          <w:sz w:val="24"/>
        </w:rPr>
        <w:t>注意事项</w:t>
      </w:r>
      <w:r w:rsidR="002B2C01">
        <w:rPr>
          <w:rFonts w:ascii="微软雅黑" w:eastAsia="微软雅黑" w:hAnsi="微软雅黑" w:hint="eastAsia"/>
          <w:sz w:val="24"/>
        </w:rPr>
        <w:t>。</w:t>
      </w:r>
    </w:p>
    <w:p w:rsidR="003A1566" w:rsidRDefault="00182F1C" w:rsidP="00CF3962">
      <w:pPr>
        <w:jc w:val="left"/>
        <w:rPr>
          <w:rFonts w:ascii="微软雅黑" w:eastAsia="微软雅黑" w:hAnsi="微软雅黑"/>
          <w:sz w:val="24"/>
        </w:rPr>
      </w:pPr>
      <w:r>
        <w:rPr>
          <w:rFonts w:ascii="微软雅黑" w:eastAsia="微软雅黑" w:hAnsi="微软雅黑" w:hint="eastAsia"/>
          <w:sz w:val="24"/>
        </w:rPr>
        <w:t xml:space="preserve">    ASD中国总代理北京理加联合科技有限公司</w:t>
      </w:r>
      <w:r w:rsidRPr="002B2C01">
        <w:rPr>
          <w:rFonts w:ascii="微软雅黑" w:eastAsia="微软雅黑" w:hAnsi="微软雅黑" w:hint="eastAsia"/>
          <w:sz w:val="24"/>
        </w:rPr>
        <w:t>竭诚为您服务</w:t>
      </w:r>
      <w:r>
        <w:rPr>
          <w:rFonts w:ascii="微软雅黑" w:eastAsia="微软雅黑" w:hAnsi="微软雅黑" w:hint="eastAsia"/>
          <w:sz w:val="24"/>
        </w:rPr>
        <w:t>。</w:t>
      </w:r>
      <w:r w:rsidR="003A1566" w:rsidRPr="003A1566">
        <w:rPr>
          <w:rFonts w:ascii="微软雅黑" w:eastAsia="微软雅黑" w:hAnsi="微软雅黑" w:hint="eastAsia"/>
          <w:sz w:val="24"/>
        </w:rPr>
        <w:t>如果您有任何的疑问，可以请通过下面的电话、传真和电子邮件联系</w:t>
      </w:r>
      <w:r w:rsidR="00CF3962">
        <w:rPr>
          <w:rFonts w:ascii="微软雅黑" w:eastAsia="微软雅黑" w:hAnsi="微软雅黑" w:hint="eastAsia"/>
          <w:sz w:val="24"/>
        </w:rPr>
        <w:t>我们</w:t>
      </w:r>
      <w:r w:rsidR="003A1566">
        <w:rPr>
          <w:rFonts w:ascii="微软雅黑" w:eastAsia="微软雅黑" w:hAnsi="微软雅黑" w:hint="eastAsia"/>
          <w:sz w:val="24"/>
        </w:rPr>
        <w:t>。</w:t>
      </w:r>
    </w:p>
    <w:p w:rsidR="006F79E0" w:rsidRPr="00CF3962" w:rsidRDefault="006F79E0" w:rsidP="00CF3962">
      <w:pPr>
        <w:jc w:val="left"/>
        <w:rPr>
          <w:rFonts w:ascii="微软雅黑" w:eastAsia="微软雅黑" w:hAnsi="微软雅黑"/>
          <w:sz w:val="24"/>
        </w:rPr>
      </w:pPr>
    </w:p>
    <w:p w:rsidR="00CF3962" w:rsidRPr="00CF3962" w:rsidRDefault="003A1566" w:rsidP="003A1566">
      <w:pPr>
        <w:rPr>
          <w:rFonts w:ascii="微软雅黑" w:eastAsia="微软雅黑" w:hAnsi="微软雅黑" w:cs="Tahoma"/>
          <w:b/>
          <w:kern w:val="0"/>
          <w:szCs w:val="21"/>
        </w:rPr>
      </w:pPr>
      <w:r w:rsidRPr="00CF3962">
        <w:rPr>
          <w:rFonts w:ascii="微软雅黑" w:eastAsia="微软雅黑" w:hAnsi="微软雅黑" w:cs="Tahoma" w:hint="eastAsia"/>
          <w:b/>
          <w:kern w:val="0"/>
          <w:szCs w:val="21"/>
        </w:rPr>
        <w:t>ASD公司</w:t>
      </w:r>
    </w:p>
    <w:p w:rsidR="003A1566" w:rsidRPr="00CF3962" w:rsidRDefault="003A1566" w:rsidP="006F79E0">
      <w:pPr>
        <w:spacing w:line="400" w:lineRule="exact"/>
        <w:rPr>
          <w:rFonts w:ascii="微软雅黑" w:eastAsia="微软雅黑" w:hAnsi="微软雅黑" w:cs="Tahoma"/>
          <w:szCs w:val="21"/>
        </w:rPr>
      </w:pPr>
      <w:r w:rsidRPr="00CF3962">
        <w:rPr>
          <w:rFonts w:ascii="微软雅黑" w:eastAsia="微软雅黑" w:hAnsi="微软雅黑" w:cs="Tahoma" w:hint="eastAsia"/>
          <w:kern w:val="0"/>
          <w:szCs w:val="21"/>
        </w:rPr>
        <w:t>电话：303-444-6522 分机144</w:t>
      </w:r>
    </w:p>
    <w:p w:rsidR="003A1566" w:rsidRPr="00CF3962" w:rsidRDefault="003A1566" w:rsidP="006F79E0">
      <w:pPr>
        <w:spacing w:line="400" w:lineRule="exact"/>
        <w:rPr>
          <w:rFonts w:ascii="微软雅黑" w:eastAsia="微软雅黑" w:hAnsi="微软雅黑" w:cs="Tahoma"/>
          <w:szCs w:val="21"/>
        </w:rPr>
      </w:pPr>
      <w:r w:rsidRPr="00CF3962">
        <w:rPr>
          <w:rFonts w:ascii="微软雅黑" w:eastAsia="微软雅黑" w:hAnsi="微软雅黑" w:cs="Tahoma" w:hint="eastAsia"/>
          <w:kern w:val="0"/>
          <w:szCs w:val="21"/>
        </w:rPr>
        <w:t>传真：303-444-6825</w:t>
      </w:r>
    </w:p>
    <w:p w:rsidR="003A1566" w:rsidRPr="00CF3962" w:rsidRDefault="003A1566" w:rsidP="006F79E0">
      <w:pPr>
        <w:spacing w:line="400" w:lineRule="exact"/>
        <w:rPr>
          <w:rFonts w:ascii="微软雅黑" w:eastAsia="微软雅黑" w:hAnsi="微软雅黑" w:cs="Tahoma"/>
          <w:szCs w:val="21"/>
        </w:rPr>
      </w:pPr>
      <w:r w:rsidRPr="00CF3962">
        <w:rPr>
          <w:rFonts w:ascii="微软雅黑" w:eastAsia="微软雅黑" w:hAnsi="微软雅黑" w:cs="Tahoma" w:hint="eastAsia"/>
          <w:kern w:val="0"/>
          <w:szCs w:val="21"/>
        </w:rPr>
        <w:t>电子邮件：</w:t>
      </w:r>
      <w:r w:rsidRPr="00CF3962">
        <w:rPr>
          <w:rFonts w:ascii="微软雅黑" w:eastAsia="微软雅黑" w:hAnsi="微软雅黑" w:cs="Tahoma"/>
          <w:kern w:val="0"/>
          <w:szCs w:val="21"/>
        </w:rPr>
        <w:t>support@asdi.com</w:t>
      </w:r>
    </w:p>
    <w:p w:rsidR="003A1566" w:rsidRPr="00CF3962" w:rsidRDefault="003A1566" w:rsidP="006F79E0">
      <w:pPr>
        <w:spacing w:line="400" w:lineRule="exact"/>
        <w:rPr>
          <w:rFonts w:ascii="微软雅黑" w:eastAsia="微软雅黑" w:hAnsi="微软雅黑" w:cs="Tahoma"/>
          <w:szCs w:val="21"/>
        </w:rPr>
      </w:pPr>
      <w:r w:rsidRPr="00CF3962">
        <w:rPr>
          <w:rFonts w:ascii="微软雅黑" w:eastAsia="微软雅黑" w:hAnsi="微软雅黑" w:cs="Tahoma" w:hint="eastAsia"/>
          <w:kern w:val="0"/>
          <w:szCs w:val="21"/>
        </w:rPr>
        <w:t>网址：</w:t>
      </w:r>
      <w:r w:rsidRPr="00CF3962">
        <w:rPr>
          <w:rFonts w:ascii="微软雅黑" w:eastAsia="微软雅黑" w:hAnsi="微软雅黑" w:cs="Tahoma"/>
          <w:kern w:val="0"/>
          <w:szCs w:val="21"/>
        </w:rPr>
        <w:t>support.asdi.com</w:t>
      </w:r>
    </w:p>
    <w:p w:rsidR="00CF3962" w:rsidRDefault="003A1566" w:rsidP="006F79E0">
      <w:pPr>
        <w:spacing w:line="400" w:lineRule="exact"/>
        <w:rPr>
          <w:rFonts w:ascii="微软雅黑" w:eastAsia="微软雅黑" w:hAnsi="微软雅黑" w:cs="Tahoma"/>
          <w:kern w:val="0"/>
          <w:szCs w:val="21"/>
        </w:rPr>
      </w:pPr>
      <w:r w:rsidRPr="00CF3962">
        <w:rPr>
          <w:rFonts w:ascii="微软雅黑" w:eastAsia="微软雅黑" w:hAnsi="微软雅黑" w:cs="Tahoma" w:hint="eastAsia"/>
          <w:kern w:val="0"/>
          <w:szCs w:val="21"/>
        </w:rPr>
        <w:t>周一至周五，早上8时至下午5时（山地时区，</w:t>
      </w:r>
      <w:r w:rsidRPr="00CF3962">
        <w:rPr>
          <w:rFonts w:ascii="微软雅黑" w:eastAsia="微软雅黑" w:hAnsi="微软雅黑" w:cs="Tahoma"/>
          <w:kern w:val="0"/>
          <w:szCs w:val="21"/>
        </w:rPr>
        <w:t>北京时间为山地时间加</w:t>
      </w:r>
      <w:r w:rsidRPr="00CF3962">
        <w:rPr>
          <w:rFonts w:ascii="微软雅黑" w:eastAsia="微软雅黑" w:hAnsi="微软雅黑" w:cs="Tahoma" w:hint="eastAsia"/>
          <w:kern w:val="0"/>
          <w:szCs w:val="21"/>
        </w:rPr>
        <w:t>15</w:t>
      </w:r>
      <w:r w:rsidRPr="00CF3962">
        <w:rPr>
          <w:rFonts w:ascii="微软雅黑" w:eastAsia="微软雅黑" w:hAnsi="微软雅黑" w:cs="Tahoma"/>
          <w:kern w:val="0"/>
          <w:szCs w:val="21"/>
        </w:rPr>
        <w:t>个小时</w:t>
      </w:r>
      <w:r w:rsidRPr="00CF3962">
        <w:rPr>
          <w:rFonts w:ascii="微软雅黑" w:eastAsia="微软雅黑" w:hAnsi="微软雅黑" w:cs="Tahoma" w:hint="eastAsia"/>
          <w:kern w:val="0"/>
          <w:szCs w:val="21"/>
        </w:rPr>
        <w:t>）提供技术支持。</w:t>
      </w:r>
    </w:p>
    <w:p w:rsidR="006F79E0" w:rsidRPr="006F79E0" w:rsidRDefault="006F79E0" w:rsidP="006F79E0">
      <w:pPr>
        <w:spacing w:line="400" w:lineRule="exact"/>
        <w:rPr>
          <w:rFonts w:ascii="微软雅黑" w:eastAsia="微软雅黑" w:hAnsi="微软雅黑" w:cs="Tahoma"/>
          <w:kern w:val="0"/>
          <w:szCs w:val="21"/>
        </w:rPr>
      </w:pPr>
    </w:p>
    <w:p w:rsidR="003A1566" w:rsidRPr="00CF3962" w:rsidRDefault="00CF3962" w:rsidP="003A1566">
      <w:pPr>
        <w:widowControl/>
        <w:jc w:val="left"/>
        <w:rPr>
          <w:rFonts w:ascii="微软雅黑" w:eastAsia="微软雅黑" w:hAnsi="微软雅黑" w:cs="宋体"/>
          <w:b/>
          <w:color w:val="000000"/>
          <w:kern w:val="0"/>
          <w:szCs w:val="21"/>
        </w:rPr>
      </w:pPr>
      <w:r w:rsidRPr="00CF3962">
        <w:rPr>
          <w:rFonts w:ascii="微软雅黑" w:eastAsia="微软雅黑" w:hAnsi="微软雅黑" w:cs="宋体" w:hint="eastAsia"/>
          <w:b/>
          <w:color w:val="000000"/>
          <w:kern w:val="0"/>
          <w:szCs w:val="21"/>
        </w:rPr>
        <w:t>LI-CA公司</w:t>
      </w:r>
    </w:p>
    <w:p w:rsidR="003A1566" w:rsidRPr="003A1566" w:rsidRDefault="003A1566" w:rsidP="006F79E0">
      <w:pPr>
        <w:spacing w:line="400" w:lineRule="exact"/>
        <w:rPr>
          <w:rFonts w:ascii="微软雅黑" w:eastAsia="微软雅黑" w:hAnsi="微软雅黑" w:cs="Tahoma"/>
          <w:kern w:val="0"/>
          <w:szCs w:val="21"/>
        </w:rPr>
      </w:pPr>
      <w:r w:rsidRPr="003A1566">
        <w:rPr>
          <w:rFonts w:ascii="微软雅黑" w:eastAsia="微软雅黑" w:hAnsi="微软雅黑" w:cs="Tahoma" w:hint="eastAsia"/>
          <w:kern w:val="0"/>
          <w:szCs w:val="21"/>
        </w:rPr>
        <w:t>电话：+86 10 51291601</w:t>
      </w:r>
    </w:p>
    <w:p w:rsidR="003A1566" w:rsidRPr="006F79E0" w:rsidRDefault="003A1566" w:rsidP="006F79E0">
      <w:pPr>
        <w:spacing w:line="400" w:lineRule="exact"/>
        <w:rPr>
          <w:rFonts w:ascii="微软雅黑" w:eastAsia="微软雅黑" w:hAnsi="微软雅黑" w:cs="Tahoma"/>
          <w:kern w:val="0"/>
          <w:szCs w:val="21"/>
        </w:rPr>
      </w:pPr>
      <w:r w:rsidRPr="003A1566">
        <w:rPr>
          <w:rFonts w:ascii="微软雅黑" w:eastAsia="微软雅黑" w:hAnsi="微软雅黑" w:cs="Tahoma" w:hint="eastAsia"/>
          <w:kern w:val="0"/>
          <w:szCs w:val="21"/>
        </w:rPr>
        <w:t>传真：+86 10 82899770</w:t>
      </w:r>
    </w:p>
    <w:p w:rsidR="00CF3962" w:rsidRPr="006F79E0" w:rsidRDefault="003A1566" w:rsidP="006F79E0">
      <w:pPr>
        <w:spacing w:line="400" w:lineRule="exact"/>
        <w:rPr>
          <w:rFonts w:ascii="微软雅黑" w:eastAsia="微软雅黑" w:hAnsi="微软雅黑" w:cs="Tahoma"/>
          <w:kern w:val="0"/>
          <w:szCs w:val="21"/>
        </w:rPr>
      </w:pPr>
      <w:r w:rsidRPr="006F79E0">
        <w:rPr>
          <w:rFonts w:ascii="微软雅黑" w:eastAsia="微软雅黑" w:hAnsi="微软雅黑" w:cs="Tahoma" w:hint="eastAsia"/>
          <w:kern w:val="0"/>
          <w:szCs w:val="21"/>
        </w:rPr>
        <w:t>电子邮件：hanshanlong</w:t>
      </w:r>
      <w:r w:rsidR="00CF3962" w:rsidRPr="006F79E0">
        <w:rPr>
          <w:rFonts w:ascii="微软雅黑" w:eastAsia="微软雅黑" w:hAnsi="微软雅黑" w:cs="Tahoma" w:hint="eastAsia"/>
          <w:kern w:val="0"/>
          <w:szCs w:val="21"/>
        </w:rPr>
        <w:t>@li-ca.com</w:t>
      </w:r>
    </w:p>
    <w:p w:rsidR="00CF3962" w:rsidRPr="003A1566" w:rsidRDefault="00CF3962" w:rsidP="006F79E0">
      <w:pPr>
        <w:spacing w:line="400" w:lineRule="exact"/>
        <w:rPr>
          <w:rFonts w:ascii="微软雅黑" w:eastAsia="微软雅黑" w:hAnsi="微软雅黑" w:cs="Tahoma"/>
          <w:kern w:val="0"/>
          <w:szCs w:val="21"/>
        </w:rPr>
      </w:pPr>
      <w:r w:rsidRPr="006F79E0">
        <w:rPr>
          <w:rFonts w:ascii="微软雅黑" w:eastAsia="微软雅黑" w:hAnsi="微软雅黑" w:cs="Tahoma" w:hint="eastAsia"/>
          <w:kern w:val="0"/>
          <w:szCs w:val="21"/>
        </w:rPr>
        <w:t>网址：</w:t>
      </w:r>
      <w:r w:rsidRPr="006F79E0">
        <w:rPr>
          <w:rFonts w:ascii="微软雅黑" w:eastAsia="微软雅黑" w:hAnsi="微软雅黑" w:cs="Tahoma"/>
          <w:kern w:val="0"/>
          <w:szCs w:val="21"/>
        </w:rPr>
        <w:t>www.li-ca.com</w:t>
      </w:r>
    </w:p>
    <w:p w:rsidR="003A1566" w:rsidRPr="006F79E0" w:rsidRDefault="003A1566" w:rsidP="006F79E0">
      <w:pPr>
        <w:spacing w:line="400" w:lineRule="exact"/>
        <w:rPr>
          <w:rFonts w:ascii="微软雅黑" w:eastAsia="微软雅黑" w:hAnsi="微软雅黑" w:cs="Tahoma"/>
          <w:kern w:val="0"/>
          <w:szCs w:val="21"/>
        </w:rPr>
      </w:pPr>
      <w:r w:rsidRPr="003A1566">
        <w:rPr>
          <w:rFonts w:ascii="微软雅黑" w:eastAsia="微软雅黑" w:hAnsi="微软雅黑" w:cs="Tahoma" w:hint="eastAsia"/>
          <w:kern w:val="0"/>
          <w:szCs w:val="21"/>
        </w:rPr>
        <w:t>地址：北京市昌平区昌平路380号院新龙城40号楼1-102</w:t>
      </w:r>
    </w:p>
    <w:p w:rsidR="006F79E0" w:rsidRDefault="00CF3962" w:rsidP="006F79E0">
      <w:pPr>
        <w:spacing w:line="400" w:lineRule="exact"/>
        <w:rPr>
          <w:rFonts w:ascii="微软雅黑" w:eastAsia="微软雅黑" w:hAnsi="微软雅黑" w:cs="Tahoma"/>
          <w:kern w:val="0"/>
          <w:szCs w:val="21"/>
        </w:rPr>
      </w:pPr>
      <w:r w:rsidRPr="006F79E0">
        <w:rPr>
          <w:rFonts w:ascii="微软雅黑" w:eastAsia="微软雅黑" w:hAnsi="微软雅黑" w:cs="Tahoma" w:hint="eastAsia"/>
          <w:kern w:val="0"/>
          <w:szCs w:val="21"/>
        </w:rPr>
        <w:t>周一至周五：早上9时至下午6时（北京时间）提供技术支持</w:t>
      </w:r>
      <w:r w:rsidR="006F79E0">
        <w:rPr>
          <w:rFonts w:ascii="微软雅黑" w:eastAsia="微软雅黑" w:hAnsi="微软雅黑" w:cs="Tahoma" w:hint="eastAsia"/>
          <w:kern w:val="0"/>
          <w:szCs w:val="21"/>
        </w:rPr>
        <w:t>。</w:t>
      </w:r>
    </w:p>
    <w:p w:rsidR="003A1566" w:rsidRDefault="003A1566" w:rsidP="006F79E0">
      <w:pPr>
        <w:spacing w:line="400" w:lineRule="exact"/>
        <w:rPr>
          <w:rFonts w:ascii="微软雅黑" w:eastAsia="微软雅黑" w:hAnsi="微软雅黑"/>
          <w:sz w:val="24"/>
        </w:rPr>
      </w:pPr>
      <w:r>
        <w:rPr>
          <w:rFonts w:ascii="微软雅黑" w:eastAsia="微软雅黑" w:hAnsi="微软雅黑"/>
          <w:sz w:val="24"/>
        </w:rPr>
        <w:br w:type="page"/>
      </w:r>
    </w:p>
    <w:p w:rsidR="003B1DAB" w:rsidRPr="006F126D" w:rsidRDefault="006F79E0" w:rsidP="00F07A25">
      <w:pPr>
        <w:jc w:val="center"/>
        <w:rPr>
          <w:rFonts w:ascii="微软雅黑" w:eastAsia="微软雅黑" w:hAnsi="微软雅黑"/>
          <w:color w:val="FF0000"/>
          <w:sz w:val="30"/>
          <w:szCs w:val="30"/>
        </w:rPr>
      </w:pPr>
      <w:r>
        <w:rPr>
          <w:rFonts w:ascii="微软雅黑" w:eastAsia="微软雅黑" w:hAnsi="微软雅黑" w:hint="eastAsia"/>
          <w:color w:val="FF0000"/>
          <w:sz w:val="30"/>
          <w:szCs w:val="30"/>
        </w:rPr>
        <w:lastRenderedPageBreak/>
        <w:t xml:space="preserve">一 </w:t>
      </w:r>
      <w:r w:rsidR="003B1DAB" w:rsidRPr="006F126D">
        <w:rPr>
          <w:rFonts w:ascii="微软雅黑" w:eastAsia="微软雅黑" w:hAnsi="微软雅黑" w:hint="eastAsia"/>
          <w:color w:val="FF0000"/>
          <w:sz w:val="30"/>
          <w:szCs w:val="30"/>
        </w:rPr>
        <w:t>仪器拆包</w:t>
      </w:r>
      <w:r w:rsidR="00F07A25">
        <w:rPr>
          <w:rFonts w:ascii="微软雅黑" w:eastAsia="微软雅黑" w:hAnsi="微软雅黑" w:hint="eastAsia"/>
          <w:color w:val="FF0000"/>
          <w:sz w:val="30"/>
          <w:szCs w:val="30"/>
        </w:rPr>
        <w:t>及安装</w:t>
      </w:r>
    </w:p>
    <w:p w:rsidR="00CF3962" w:rsidRPr="00CF3962" w:rsidRDefault="00CF3962" w:rsidP="00CF3962">
      <w:pPr>
        <w:jc w:val="left"/>
        <w:rPr>
          <w:rFonts w:ascii="微软雅黑" w:eastAsia="微软雅黑" w:hAnsi="微软雅黑"/>
          <w:sz w:val="30"/>
          <w:szCs w:val="30"/>
        </w:rPr>
      </w:pPr>
      <w:r w:rsidRPr="00CF3962">
        <w:rPr>
          <w:rFonts w:ascii="微软雅黑" w:eastAsia="微软雅黑" w:hAnsi="微软雅黑" w:hint="eastAsia"/>
          <w:sz w:val="30"/>
          <w:szCs w:val="30"/>
        </w:rPr>
        <w:t>仪器拆包</w:t>
      </w:r>
    </w:p>
    <w:p w:rsidR="003B1DAB" w:rsidRPr="006F126D" w:rsidRDefault="003B1DAB" w:rsidP="003A1566">
      <w:pPr>
        <w:spacing w:line="300" w:lineRule="exact"/>
        <w:jc w:val="left"/>
        <w:rPr>
          <w:rFonts w:ascii="微软雅黑" w:eastAsia="微软雅黑" w:hAnsi="微软雅黑"/>
          <w:sz w:val="24"/>
        </w:rPr>
      </w:pPr>
      <w:r w:rsidRPr="006F126D">
        <w:rPr>
          <w:rFonts w:ascii="微软雅黑" w:eastAsia="微软雅黑" w:hAnsi="微软雅黑"/>
          <w:sz w:val="24"/>
        </w:rPr>
        <w:t xml:space="preserve">1. </w:t>
      </w:r>
      <w:r w:rsidR="00CF3962">
        <w:rPr>
          <w:rFonts w:ascii="微软雅黑" w:eastAsia="微软雅黑" w:hAnsi="微软雅黑" w:hint="eastAsia"/>
          <w:sz w:val="24"/>
        </w:rPr>
        <w:t>运输至采样地点时，</w:t>
      </w:r>
      <w:r w:rsidR="00CF3962" w:rsidRPr="006F126D">
        <w:rPr>
          <w:rFonts w:ascii="微软雅黑" w:eastAsia="微软雅黑" w:hAnsi="微软雅黑" w:hint="eastAsia"/>
          <w:sz w:val="24"/>
        </w:rPr>
        <w:t>打开装运箱</w:t>
      </w:r>
      <w:r w:rsidR="00CF3962">
        <w:rPr>
          <w:rFonts w:ascii="微软雅黑" w:eastAsia="微软雅黑" w:hAnsi="微软雅黑" w:hint="eastAsia"/>
          <w:sz w:val="24"/>
        </w:rPr>
        <w:t>，</w:t>
      </w:r>
      <w:r w:rsidR="00CF3962" w:rsidRPr="00CF3962">
        <w:rPr>
          <w:rFonts w:ascii="微软雅黑" w:eastAsia="微软雅黑" w:hAnsi="微软雅黑" w:hint="eastAsia"/>
          <w:sz w:val="24"/>
        </w:rPr>
        <w:t>保留所有材料，备用</w:t>
      </w:r>
      <w:r w:rsidR="00CF3962" w:rsidRPr="006F126D">
        <w:rPr>
          <w:rFonts w:ascii="微软雅黑" w:eastAsia="微软雅黑" w:hAnsi="微软雅黑" w:hint="eastAsia"/>
          <w:sz w:val="24"/>
        </w:rPr>
        <w:t>。</w:t>
      </w:r>
    </w:p>
    <w:p w:rsidR="003B1DAB" w:rsidRPr="00F27A82" w:rsidRDefault="00CF3962" w:rsidP="003A1566">
      <w:pPr>
        <w:spacing w:line="300" w:lineRule="exact"/>
        <w:jc w:val="left"/>
        <w:rPr>
          <w:rFonts w:ascii="微软雅黑" w:eastAsia="微软雅黑" w:hAnsi="微软雅黑"/>
          <w:sz w:val="18"/>
          <w:szCs w:val="18"/>
        </w:rPr>
      </w:pPr>
      <w:r>
        <w:rPr>
          <w:rFonts w:ascii="微软雅黑" w:eastAsia="微软雅黑" w:hAnsi="微软雅黑" w:hint="eastAsia"/>
          <w:sz w:val="24"/>
        </w:rPr>
        <w:t>2</w:t>
      </w:r>
      <w:r w:rsidR="003B1DAB" w:rsidRPr="006F126D">
        <w:rPr>
          <w:rFonts w:ascii="微软雅黑" w:eastAsia="微软雅黑" w:hAnsi="微软雅黑"/>
          <w:sz w:val="24"/>
        </w:rPr>
        <w:t xml:space="preserve">. </w:t>
      </w:r>
      <w:r w:rsidR="003B1DAB" w:rsidRPr="006F126D">
        <w:rPr>
          <w:rFonts w:ascii="微软雅黑" w:eastAsia="微软雅黑" w:hAnsi="微软雅黑" w:hint="eastAsia"/>
          <w:sz w:val="24"/>
        </w:rPr>
        <w:t>取出仪器后，</w:t>
      </w:r>
      <w:r w:rsidR="00A04F49">
        <w:rPr>
          <w:rFonts w:ascii="微软雅黑" w:eastAsia="微软雅黑" w:hAnsi="微软雅黑" w:hint="eastAsia"/>
          <w:sz w:val="24"/>
        </w:rPr>
        <w:t>放</w:t>
      </w:r>
      <w:r w:rsidR="003B1DAB" w:rsidRPr="006F126D">
        <w:rPr>
          <w:rFonts w:ascii="微软雅黑" w:eastAsia="微软雅黑" w:hAnsi="微软雅黑" w:hint="eastAsia"/>
          <w:sz w:val="24"/>
        </w:rPr>
        <w:t>在工作台上。</w:t>
      </w:r>
    </w:p>
    <w:p w:rsidR="007A0822" w:rsidRPr="00F27A82" w:rsidRDefault="006F79E0" w:rsidP="003A1566">
      <w:pPr>
        <w:numPr>
          <w:ilvl w:val="0"/>
          <w:numId w:val="14"/>
        </w:numPr>
        <w:spacing w:line="300" w:lineRule="exact"/>
        <w:jc w:val="left"/>
        <w:rPr>
          <w:rFonts w:ascii="微软雅黑" w:eastAsia="微软雅黑" w:hAnsi="微软雅黑"/>
          <w:sz w:val="18"/>
          <w:szCs w:val="18"/>
        </w:rPr>
      </w:pPr>
      <w:r>
        <w:rPr>
          <w:rFonts w:ascii="微软雅黑" w:eastAsia="微软雅黑" w:hAnsi="微软雅黑" w:hint="eastAsia"/>
          <w:sz w:val="18"/>
          <w:szCs w:val="18"/>
        </w:rPr>
        <w:t>附近有</w:t>
      </w:r>
      <w:r w:rsidR="00713C3A" w:rsidRPr="00F27A82">
        <w:rPr>
          <w:rFonts w:ascii="微软雅黑" w:eastAsia="微软雅黑" w:hAnsi="微软雅黑" w:hint="eastAsia"/>
          <w:sz w:val="18"/>
          <w:szCs w:val="18"/>
        </w:rPr>
        <w:t>可用的电源插座。</w:t>
      </w:r>
      <w:r w:rsidR="00713C3A" w:rsidRPr="00F27A82">
        <w:rPr>
          <w:rFonts w:ascii="微软雅黑" w:eastAsia="微软雅黑" w:hAnsi="微软雅黑"/>
          <w:sz w:val="18"/>
          <w:szCs w:val="18"/>
        </w:rPr>
        <w:t xml:space="preserve"> </w:t>
      </w:r>
    </w:p>
    <w:p w:rsidR="007A0822" w:rsidRPr="00F27A82" w:rsidRDefault="00713C3A" w:rsidP="003A1566">
      <w:pPr>
        <w:numPr>
          <w:ilvl w:val="0"/>
          <w:numId w:val="14"/>
        </w:numPr>
        <w:spacing w:line="300" w:lineRule="exact"/>
        <w:jc w:val="left"/>
        <w:rPr>
          <w:rFonts w:ascii="微软雅黑" w:eastAsia="微软雅黑" w:hAnsi="微软雅黑"/>
          <w:sz w:val="18"/>
          <w:szCs w:val="18"/>
        </w:rPr>
      </w:pPr>
      <w:r w:rsidRPr="00F27A82">
        <w:rPr>
          <w:rFonts w:ascii="微软雅黑" w:eastAsia="微软雅黑" w:hAnsi="微软雅黑" w:hint="eastAsia"/>
          <w:sz w:val="18"/>
          <w:szCs w:val="18"/>
        </w:rPr>
        <w:t>电池作为替代电源。使用前</w:t>
      </w:r>
      <w:r w:rsidR="006F79E0">
        <w:rPr>
          <w:rFonts w:ascii="微软雅黑" w:eastAsia="微软雅黑" w:hAnsi="微软雅黑" w:hint="eastAsia"/>
          <w:sz w:val="18"/>
          <w:szCs w:val="18"/>
        </w:rPr>
        <w:t>需</w:t>
      </w:r>
      <w:r w:rsidRPr="00F27A82">
        <w:rPr>
          <w:rFonts w:ascii="微软雅黑" w:eastAsia="微软雅黑" w:hAnsi="微软雅黑" w:hint="eastAsia"/>
          <w:sz w:val="18"/>
          <w:szCs w:val="18"/>
        </w:rPr>
        <w:t>充</w:t>
      </w:r>
      <w:r w:rsidR="006F79E0">
        <w:rPr>
          <w:rFonts w:ascii="微软雅黑" w:eastAsia="微软雅黑" w:hAnsi="微软雅黑" w:hint="eastAsia"/>
          <w:sz w:val="18"/>
          <w:szCs w:val="18"/>
        </w:rPr>
        <w:t>满</w:t>
      </w:r>
      <w:r w:rsidRPr="00F27A82">
        <w:rPr>
          <w:rFonts w:ascii="微软雅黑" w:eastAsia="微软雅黑" w:hAnsi="微软雅黑" w:hint="eastAsia"/>
          <w:sz w:val="18"/>
          <w:szCs w:val="18"/>
        </w:rPr>
        <w:t>电。</w:t>
      </w:r>
    </w:p>
    <w:p w:rsidR="003B1DAB" w:rsidRPr="006F126D" w:rsidRDefault="00CF3962" w:rsidP="003A1566">
      <w:pPr>
        <w:spacing w:line="300" w:lineRule="exact"/>
        <w:jc w:val="left"/>
        <w:rPr>
          <w:rFonts w:ascii="微软雅黑" w:eastAsia="微软雅黑" w:hAnsi="微软雅黑"/>
          <w:sz w:val="24"/>
        </w:rPr>
      </w:pPr>
      <w:r>
        <w:rPr>
          <w:rFonts w:ascii="微软雅黑" w:eastAsia="微软雅黑" w:hAnsi="微软雅黑" w:hint="eastAsia"/>
          <w:sz w:val="24"/>
        </w:rPr>
        <w:t>3</w:t>
      </w:r>
      <w:r w:rsidR="003B1DAB" w:rsidRPr="006F126D">
        <w:rPr>
          <w:rFonts w:ascii="微软雅黑" w:eastAsia="微软雅黑" w:hAnsi="微软雅黑"/>
          <w:sz w:val="24"/>
        </w:rPr>
        <w:t xml:space="preserve">. </w:t>
      </w:r>
      <w:r w:rsidR="003B1DAB" w:rsidRPr="006F126D">
        <w:rPr>
          <w:rFonts w:ascii="微软雅黑" w:eastAsia="微软雅黑" w:hAnsi="微软雅黑" w:hint="eastAsia"/>
          <w:sz w:val="24"/>
        </w:rPr>
        <w:t>取出仪器控制器</w:t>
      </w:r>
      <w:r>
        <w:rPr>
          <w:rFonts w:ascii="微软雅黑" w:eastAsia="微软雅黑" w:hAnsi="微软雅黑" w:hint="eastAsia"/>
          <w:sz w:val="24"/>
        </w:rPr>
        <w:t>及其他附件，准备安装</w:t>
      </w:r>
      <w:r w:rsidR="003B1DAB" w:rsidRPr="006F126D">
        <w:rPr>
          <w:rFonts w:ascii="微软雅黑" w:eastAsia="微软雅黑" w:hAnsi="微软雅黑" w:hint="eastAsia"/>
          <w:sz w:val="24"/>
        </w:rPr>
        <w:t>。</w:t>
      </w:r>
    </w:p>
    <w:p w:rsidR="003B1DAB" w:rsidRPr="00F27A82" w:rsidRDefault="003B1DAB" w:rsidP="003B1DAB">
      <w:pPr>
        <w:jc w:val="center"/>
        <w:rPr>
          <w:rFonts w:ascii="微软雅黑" w:eastAsia="微软雅黑" w:hAnsi="微软雅黑"/>
          <w:sz w:val="18"/>
          <w:szCs w:val="18"/>
        </w:rPr>
      </w:pPr>
      <w:r w:rsidRPr="00F27A82">
        <w:rPr>
          <w:rFonts w:ascii="微软雅黑" w:eastAsia="微软雅黑" w:hAnsi="微软雅黑"/>
          <w:noProof/>
          <w:sz w:val="18"/>
          <w:szCs w:val="18"/>
        </w:rPr>
        <w:drawing>
          <wp:inline distT="0" distB="0" distL="0" distR="0">
            <wp:extent cx="4248150" cy="3257550"/>
            <wp:effectExtent l="19050" t="0" r="0" b="0"/>
            <wp:docPr id="1" name="图片 1" descr="C:\Users\Administrator\Desktop\新建位图图像2.jpg"/>
            <wp:cNvGraphicFramePr/>
            <a:graphic xmlns:a="http://schemas.openxmlformats.org/drawingml/2006/main">
              <a:graphicData uri="http://schemas.openxmlformats.org/drawingml/2006/picture">
                <pic:pic xmlns:pic="http://schemas.openxmlformats.org/drawingml/2006/picture">
                  <pic:nvPicPr>
                    <pic:cNvPr id="4" name="图片 3" descr="C:\Users\Administrator\Desktop\新建位图图像2.jpg"/>
                    <pic:cNvPicPr/>
                  </pic:nvPicPr>
                  <pic:blipFill>
                    <a:blip r:embed="rId8" cstate="print"/>
                    <a:srcRect/>
                    <a:stretch>
                      <a:fillRect/>
                    </a:stretch>
                  </pic:blipFill>
                  <pic:spPr bwMode="auto">
                    <a:xfrm>
                      <a:off x="0" y="0"/>
                      <a:ext cx="4252557" cy="3260929"/>
                    </a:xfrm>
                    <a:prstGeom prst="rect">
                      <a:avLst/>
                    </a:prstGeom>
                    <a:noFill/>
                    <a:ln w="9525">
                      <a:noFill/>
                      <a:miter lim="800000"/>
                      <a:headEnd/>
                      <a:tailEnd/>
                    </a:ln>
                  </pic:spPr>
                </pic:pic>
              </a:graphicData>
            </a:graphic>
          </wp:inline>
        </w:drawing>
      </w:r>
    </w:p>
    <w:p w:rsidR="003B1DAB" w:rsidRPr="003A1566" w:rsidRDefault="00CF3962" w:rsidP="003A1566">
      <w:pPr>
        <w:spacing w:line="300" w:lineRule="exact"/>
        <w:jc w:val="left"/>
        <w:rPr>
          <w:rFonts w:ascii="微软雅黑" w:eastAsia="微软雅黑" w:hAnsi="微软雅黑"/>
          <w:sz w:val="24"/>
        </w:rPr>
      </w:pPr>
      <w:r>
        <w:rPr>
          <w:rFonts w:ascii="微软雅黑" w:eastAsia="微软雅黑" w:hAnsi="微软雅黑" w:hint="eastAsia"/>
          <w:sz w:val="24"/>
        </w:rPr>
        <w:t>4</w:t>
      </w:r>
      <w:r w:rsidR="003B1DAB" w:rsidRPr="00161EAE">
        <w:rPr>
          <w:rFonts w:ascii="微软雅黑" w:eastAsia="微软雅黑" w:hAnsi="微软雅黑"/>
          <w:sz w:val="24"/>
        </w:rPr>
        <w:t xml:space="preserve">. </w:t>
      </w:r>
      <w:r w:rsidR="003B1DAB" w:rsidRPr="00161EAE">
        <w:rPr>
          <w:rFonts w:ascii="微软雅黑" w:eastAsia="微软雅黑" w:hAnsi="微软雅黑" w:hint="eastAsia"/>
          <w:sz w:val="24"/>
        </w:rPr>
        <w:t>从软面包中取出背包及</w:t>
      </w:r>
      <w:r>
        <w:rPr>
          <w:rFonts w:ascii="微软雅黑" w:eastAsia="微软雅黑" w:hAnsi="微软雅黑" w:hint="eastAsia"/>
          <w:sz w:val="24"/>
        </w:rPr>
        <w:t>其他</w:t>
      </w:r>
      <w:r w:rsidR="003B1DAB" w:rsidRPr="00161EAE">
        <w:rPr>
          <w:rFonts w:ascii="微软雅黑" w:eastAsia="微软雅黑" w:hAnsi="微软雅黑" w:hint="eastAsia"/>
          <w:sz w:val="24"/>
        </w:rPr>
        <w:t>配件。</w:t>
      </w:r>
      <w:r w:rsidR="003B1DAB" w:rsidRPr="003A1566">
        <w:rPr>
          <w:rFonts w:ascii="微软雅黑" w:eastAsia="微软雅黑" w:hAnsi="微软雅黑"/>
          <w:sz w:val="24"/>
        </w:rPr>
        <w:t xml:space="preserve"> </w:t>
      </w:r>
    </w:p>
    <w:p w:rsidR="003B1DAB" w:rsidRPr="00F27A82" w:rsidRDefault="003B1DAB" w:rsidP="003B1DAB">
      <w:pPr>
        <w:jc w:val="center"/>
        <w:rPr>
          <w:rFonts w:ascii="微软雅黑" w:eastAsia="微软雅黑" w:hAnsi="微软雅黑"/>
          <w:sz w:val="18"/>
          <w:szCs w:val="18"/>
        </w:rPr>
      </w:pPr>
      <w:r w:rsidRPr="00F27A82">
        <w:rPr>
          <w:rFonts w:ascii="微软雅黑" w:eastAsia="微软雅黑" w:hAnsi="微软雅黑"/>
          <w:noProof/>
          <w:sz w:val="18"/>
          <w:szCs w:val="18"/>
        </w:rPr>
        <w:drawing>
          <wp:inline distT="0" distB="0" distL="0" distR="0">
            <wp:extent cx="2447925" cy="2190750"/>
            <wp:effectExtent l="19050" t="0" r="9525" b="0"/>
            <wp:docPr id="2" name="图片 2" descr="C:\Users\Administrator\Desktop\新建位图图像3.jpg"/>
            <wp:cNvGraphicFramePr/>
            <a:graphic xmlns:a="http://schemas.openxmlformats.org/drawingml/2006/main">
              <a:graphicData uri="http://schemas.openxmlformats.org/drawingml/2006/picture">
                <pic:pic xmlns:pic="http://schemas.openxmlformats.org/drawingml/2006/picture">
                  <pic:nvPicPr>
                    <pic:cNvPr id="8" name="图片 7" descr="C:\Users\Administrator\Desktop\新建位图图像3.jpg"/>
                    <pic:cNvPicPr/>
                  </pic:nvPicPr>
                  <pic:blipFill>
                    <a:blip r:embed="rId9" cstate="print"/>
                    <a:srcRect/>
                    <a:stretch>
                      <a:fillRect/>
                    </a:stretch>
                  </pic:blipFill>
                  <pic:spPr bwMode="auto">
                    <a:xfrm>
                      <a:off x="0" y="0"/>
                      <a:ext cx="2447943" cy="2190766"/>
                    </a:xfrm>
                    <a:prstGeom prst="rect">
                      <a:avLst/>
                    </a:prstGeom>
                    <a:noFill/>
                    <a:ln w="9525">
                      <a:noFill/>
                      <a:miter lim="800000"/>
                      <a:headEnd/>
                      <a:tailEnd/>
                    </a:ln>
                  </pic:spPr>
                </pic:pic>
              </a:graphicData>
            </a:graphic>
          </wp:inline>
        </w:drawing>
      </w:r>
    </w:p>
    <w:p w:rsidR="003B1DAB" w:rsidRPr="00F07A25" w:rsidRDefault="003B1DAB" w:rsidP="003B1DAB">
      <w:pPr>
        <w:jc w:val="left"/>
        <w:rPr>
          <w:rFonts w:ascii="微软雅黑" w:eastAsia="微软雅黑" w:hAnsi="微软雅黑"/>
          <w:sz w:val="30"/>
          <w:szCs w:val="30"/>
        </w:rPr>
      </w:pPr>
      <w:r w:rsidRPr="00F07A25">
        <w:rPr>
          <w:rFonts w:ascii="微软雅黑" w:eastAsia="微软雅黑" w:hAnsi="微软雅黑" w:hint="eastAsia"/>
          <w:sz w:val="30"/>
          <w:szCs w:val="30"/>
        </w:rPr>
        <w:t>安装工作</w:t>
      </w:r>
    </w:p>
    <w:p w:rsidR="007A0822" w:rsidRPr="006F126D" w:rsidRDefault="003B1DAB" w:rsidP="00CF3962">
      <w:pPr>
        <w:spacing w:line="300" w:lineRule="exact"/>
        <w:jc w:val="left"/>
        <w:rPr>
          <w:rFonts w:ascii="微软雅黑" w:eastAsia="微软雅黑" w:hAnsi="微软雅黑"/>
          <w:sz w:val="24"/>
        </w:rPr>
      </w:pPr>
      <w:r w:rsidRPr="006F126D">
        <w:rPr>
          <w:rFonts w:ascii="微软雅黑" w:eastAsia="微软雅黑" w:hAnsi="微软雅黑" w:hint="eastAsia"/>
          <w:sz w:val="24"/>
        </w:rPr>
        <w:t>1、</w:t>
      </w:r>
      <w:r w:rsidR="00713C3A" w:rsidRPr="006F126D">
        <w:rPr>
          <w:rFonts w:ascii="微软雅黑" w:eastAsia="微软雅黑" w:hAnsi="微软雅黑" w:hint="eastAsia"/>
          <w:sz w:val="24"/>
        </w:rPr>
        <w:t>仪器电源线外接到电源插座。</w:t>
      </w:r>
      <w:r w:rsidR="00713C3A" w:rsidRPr="006F126D">
        <w:rPr>
          <w:rFonts w:ascii="微软雅黑" w:eastAsia="微软雅黑" w:hAnsi="微软雅黑"/>
          <w:sz w:val="24"/>
        </w:rPr>
        <w:t xml:space="preserve"> </w:t>
      </w:r>
    </w:p>
    <w:p w:rsidR="003B1DAB" w:rsidRPr="006F126D" w:rsidRDefault="003B1DAB" w:rsidP="00CF3962">
      <w:pPr>
        <w:spacing w:line="300" w:lineRule="exact"/>
        <w:jc w:val="left"/>
        <w:rPr>
          <w:rFonts w:ascii="微软雅黑" w:eastAsia="微软雅黑" w:hAnsi="微软雅黑"/>
          <w:sz w:val="24"/>
        </w:rPr>
      </w:pPr>
      <w:r w:rsidRPr="006F126D">
        <w:rPr>
          <w:rFonts w:ascii="微软雅黑" w:eastAsia="微软雅黑" w:hAnsi="微软雅黑"/>
          <w:sz w:val="24"/>
        </w:rPr>
        <w:t>2</w:t>
      </w:r>
      <w:r w:rsidRPr="006F126D">
        <w:rPr>
          <w:rFonts w:ascii="微软雅黑" w:eastAsia="微软雅黑" w:hAnsi="微软雅黑" w:hint="eastAsia"/>
          <w:sz w:val="24"/>
        </w:rPr>
        <w:t>、通讯连接。</w:t>
      </w:r>
    </w:p>
    <w:p w:rsidR="007A0822" w:rsidRPr="00F27A82" w:rsidRDefault="00713C3A" w:rsidP="00CF3962">
      <w:pPr>
        <w:numPr>
          <w:ilvl w:val="0"/>
          <w:numId w:val="16"/>
        </w:numPr>
        <w:spacing w:line="300" w:lineRule="exact"/>
        <w:jc w:val="left"/>
        <w:rPr>
          <w:rFonts w:ascii="微软雅黑" w:eastAsia="微软雅黑" w:hAnsi="微软雅黑"/>
          <w:sz w:val="18"/>
          <w:szCs w:val="18"/>
        </w:rPr>
      </w:pPr>
      <w:r w:rsidRPr="00F27A82">
        <w:rPr>
          <w:rFonts w:ascii="微软雅黑" w:eastAsia="微软雅黑" w:hAnsi="微软雅黑" w:hint="eastAsia"/>
          <w:sz w:val="18"/>
          <w:szCs w:val="18"/>
        </w:rPr>
        <w:t>以太网端口连接。</w:t>
      </w:r>
    </w:p>
    <w:p w:rsidR="007A0822" w:rsidRPr="00F27A82" w:rsidRDefault="00713C3A" w:rsidP="00CF3962">
      <w:pPr>
        <w:numPr>
          <w:ilvl w:val="0"/>
          <w:numId w:val="16"/>
        </w:numPr>
        <w:spacing w:line="300" w:lineRule="exact"/>
        <w:jc w:val="left"/>
        <w:rPr>
          <w:rFonts w:ascii="微软雅黑" w:eastAsia="微软雅黑" w:hAnsi="微软雅黑"/>
          <w:sz w:val="18"/>
          <w:szCs w:val="18"/>
        </w:rPr>
      </w:pPr>
      <w:r w:rsidRPr="00F27A82">
        <w:rPr>
          <w:rFonts w:ascii="微软雅黑" w:eastAsia="微软雅黑" w:hAnsi="微软雅黑" w:hint="eastAsia"/>
          <w:sz w:val="18"/>
          <w:szCs w:val="18"/>
        </w:rPr>
        <w:t>无线网络连接时，断开电缆连接，打开仪器控制器</w:t>
      </w:r>
      <w:r w:rsidR="00A43881">
        <w:rPr>
          <w:rFonts w:ascii="微软雅黑" w:eastAsia="微软雅黑" w:hAnsi="微软雅黑" w:hint="eastAsia"/>
          <w:sz w:val="18"/>
          <w:szCs w:val="18"/>
        </w:rPr>
        <w:t>（电脑）</w:t>
      </w:r>
      <w:r w:rsidRPr="00F27A82">
        <w:rPr>
          <w:rFonts w:ascii="微软雅黑" w:eastAsia="微软雅黑" w:hAnsi="微软雅黑" w:hint="eastAsia"/>
          <w:sz w:val="18"/>
          <w:szCs w:val="18"/>
        </w:rPr>
        <w:t>无线网络开关。</w:t>
      </w:r>
    </w:p>
    <w:p w:rsidR="003B1DAB" w:rsidRPr="006F126D" w:rsidRDefault="003B1DAB" w:rsidP="00CF3962">
      <w:pPr>
        <w:spacing w:line="300" w:lineRule="exact"/>
        <w:jc w:val="left"/>
        <w:rPr>
          <w:rFonts w:ascii="微软雅黑" w:eastAsia="微软雅黑" w:hAnsi="微软雅黑"/>
          <w:sz w:val="24"/>
        </w:rPr>
      </w:pPr>
      <w:r w:rsidRPr="006F126D">
        <w:rPr>
          <w:rFonts w:ascii="微软雅黑" w:eastAsia="微软雅黑" w:hAnsi="微软雅黑"/>
          <w:sz w:val="24"/>
        </w:rPr>
        <w:lastRenderedPageBreak/>
        <w:t>3</w:t>
      </w:r>
      <w:r w:rsidRPr="006F126D">
        <w:rPr>
          <w:rFonts w:ascii="微软雅黑" w:eastAsia="微软雅黑" w:hAnsi="微软雅黑" w:hint="eastAsia"/>
          <w:sz w:val="24"/>
        </w:rPr>
        <w:t>、</w:t>
      </w:r>
      <w:r w:rsidR="006F79E0">
        <w:rPr>
          <w:rFonts w:ascii="微软雅黑" w:eastAsia="微软雅黑" w:hAnsi="微软雅黑" w:hint="eastAsia"/>
          <w:sz w:val="24"/>
        </w:rPr>
        <w:t>将电脑</w:t>
      </w:r>
      <w:r w:rsidRPr="006F126D">
        <w:rPr>
          <w:rFonts w:ascii="微软雅黑" w:eastAsia="微软雅黑" w:hAnsi="微软雅黑" w:hint="eastAsia"/>
          <w:sz w:val="24"/>
        </w:rPr>
        <w:t>与电源插座连接。</w:t>
      </w:r>
    </w:p>
    <w:p w:rsidR="003B1DAB" w:rsidRPr="00F27A82" w:rsidRDefault="003B1DAB" w:rsidP="003B1DAB">
      <w:pPr>
        <w:jc w:val="center"/>
        <w:rPr>
          <w:rFonts w:ascii="微软雅黑" w:eastAsia="微软雅黑" w:hAnsi="微软雅黑"/>
          <w:sz w:val="18"/>
          <w:szCs w:val="18"/>
        </w:rPr>
      </w:pPr>
      <w:r w:rsidRPr="00F27A82">
        <w:rPr>
          <w:rFonts w:ascii="微软雅黑" w:eastAsia="微软雅黑" w:hAnsi="微软雅黑"/>
          <w:noProof/>
          <w:sz w:val="18"/>
          <w:szCs w:val="18"/>
        </w:rPr>
        <w:drawing>
          <wp:inline distT="0" distB="0" distL="0" distR="0">
            <wp:extent cx="5581650" cy="1876425"/>
            <wp:effectExtent l="19050" t="0" r="0" b="0"/>
            <wp:docPr id="3" name="图片 3" descr="C:\Users\Administrator\Desktop\新建位图图像1.jpg"/>
            <wp:cNvGraphicFramePr/>
            <a:graphic xmlns:a="http://schemas.openxmlformats.org/drawingml/2006/main">
              <a:graphicData uri="http://schemas.openxmlformats.org/drawingml/2006/picture">
                <pic:pic xmlns:pic="http://schemas.openxmlformats.org/drawingml/2006/picture">
                  <pic:nvPicPr>
                    <pic:cNvPr id="7" name="图片 6" descr="C:\Users\Administrator\Desktop\新建位图图像1.jpg"/>
                    <pic:cNvPicPr/>
                  </pic:nvPicPr>
                  <pic:blipFill>
                    <a:blip r:embed="rId10" cstate="print"/>
                    <a:srcRect/>
                    <a:stretch>
                      <a:fillRect/>
                    </a:stretch>
                  </pic:blipFill>
                  <pic:spPr bwMode="auto">
                    <a:xfrm>
                      <a:off x="0" y="0"/>
                      <a:ext cx="5599377" cy="1882384"/>
                    </a:xfrm>
                    <a:prstGeom prst="rect">
                      <a:avLst/>
                    </a:prstGeom>
                    <a:noFill/>
                    <a:ln w="9525">
                      <a:noFill/>
                      <a:miter lim="800000"/>
                      <a:headEnd/>
                      <a:tailEnd/>
                    </a:ln>
                  </pic:spPr>
                </pic:pic>
              </a:graphicData>
            </a:graphic>
          </wp:inline>
        </w:drawing>
      </w:r>
    </w:p>
    <w:p w:rsidR="003B1DAB" w:rsidRPr="006F126D" w:rsidRDefault="003B1DAB" w:rsidP="003B1DAB">
      <w:pPr>
        <w:jc w:val="left"/>
        <w:rPr>
          <w:rFonts w:ascii="微软雅黑" w:eastAsia="微软雅黑" w:hAnsi="微软雅黑"/>
          <w:sz w:val="24"/>
        </w:rPr>
      </w:pPr>
      <w:r w:rsidRPr="006F126D">
        <w:rPr>
          <w:rFonts w:ascii="微软雅黑" w:eastAsia="微软雅黑" w:hAnsi="微软雅黑"/>
          <w:sz w:val="24"/>
        </w:rPr>
        <w:t>4</w:t>
      </w:r>
      <w:r w:rsidR="006F79E0">
        <w:rPr>
          <w:rFonts w:ascii="微软雅黑" w:eastAsia="微软雅黑" w:hAnsi="微软雅黑" w:hint="eastAsia"/>
          <w:sz w:val="24"/>
        </w:rPr>
        <w:t>、配件光源，与光谱仪主机上配件电源端口</w:t>
      </w:r>
      <w:r w:rsidRPr="006F126D">
        <w:rPr>
          <w:rFonts w:ascii="微软雅黑" w:eastAsia="微软雅黑" w:hAnsi="微软雅黑" w:hint="eastAsia"/>
          <w:sz w:val="24"/>
        </w:rPr>
        <w:t>连接。</w:t>
      </w:r>
    </w:p>
    <w:p w:rsidR="003B1DAB" w:rsidRPr="00F27A82" w:rsidRDefault="003B1DAB" w:rsidP="00CF3962">
      <w:pPr>
        <w:jc w:val="center"/>
        <w:rPr>
          <w:rFonts w:ascii="微软雅黑" w:eastAsia="微软雅黑" w:hAnsi="微软雅黑"/>
          <w:sz w:val="18"/>
          <w:szCs w:val="18"/>
        </w:rPr>
      </w:pPr>
      <w:r w:rsidRPr="00F27A82">
        <w:rPr>
          <w:rFonts w:ascii="微软雅黑" w:eastAsia="微软雅黑" w:hAnsi="微软雅黑"/>
          <w:noProof/>
          <w:sz w:val="18"/>
          <w:szCs w:val="18"/>
        </w:rPr>
        <w:drawing>
          <wp:inline distT="0" distB="0" distL="0" distR="0">
            <wp:extent cx="5067300" cy="1971675"/>
            <wp:effectExtent l="19050" t="0" r="0" b="0"/>
            <wp:docPr id="4" name="图片 4" descr="C:\Users\Administrator\Desktop\新建位图图像.jpg"/>
            <wp:cNvGraphicFramePr/>
            <a:graphic xmlns:a="http://schemas.openxmlformats.org/drawingml/2006/main">
              <a:graphicData uri="http://schemas.openxmlformats.org/drawingml/2006/picture">
                <pic:pic xmlns:pic="http://schemas.openxmlformats.org/drawingml/2006/picture">
                  <pic:nvPicPr>
                    <pic:cNvPr id="6" name="图片 5" descr="C:\Users\Administrator\Desktop\新建位图图像.jpg"/>
                    <pic:cNvPicPr/>
                  </pic:nvPicPr>
                  <pic:blipFill>
                    <a:blip r:embed="rId11" cstate="print"/>
                    <a:srcRect/>
                    <a:stretch>
                      <a:fillRect/>
                    </a:stretch>
                  </pic:blipFill>
                  <pic:spPr bwMode="auto">
                    <a:xfrm>
                      <a:off x="0" y="0"/>
                      <a:ext cx="5067298" cy="1971674"/>
                    </a:xfrm>
                    <a:prstGeom prst="rect">
                      <a:avLst/>
                    </a:prstGeom>
                    <a:noFill/>
                    <a:ln w="9525">
                      <a:noFill/>
                      <a:miter lim="800000"/>
                      <a:headEnd/>
                      <a:tailEnd/>
                    </a:ln>
                  </pic:spPr>
                </pic:pic>
              </a:graphicData>
            </a:graphic>
          </wp:inline>
        </w:drawing>
      </w:r>
    </w:p>
    <w:p w:rsidR="003B1DAB" w:rsidRPr="006F126D" w:rsidRDefault="003B1DAB" w:rsidP="00A43881">
      <w:pPr>
        <w:spacing w:line="300" w:lineRule="exact"/>
        <w:jc w:val="left"/>
        <w:rPr>
          <w:rFonts w:ascii="微软雅黑" w:eastAsia="微软雅黑" w:hAnsi="微软雅黑"/>
          <w:sz w:val="24"/>
        </w:rPr>
      </w:pPr>
      <w:r w:rsidRPr="006F126D">
        <w:rPr>
          <w:rFonts w:ascii="微软雅黑" w:eastAsia="微软雅黑" w:hAnsi="微软雅黑"/>
          <w:sz w:val="24"/>
        </w:rPr>
        <w:t>5</w:t>
      </w:r>
      <w:r w:rsidRPr="006F126D">
        <w:rPr>
          <w:rFonts w:ascii="微软雅黑" w:eastAsia="微软雅黑" w:hAnsi="微软雅黑" w:hint="eastAsia"/>
          <w:sz w:val="24"/>
        </w:rPr>
        <w:t>、</w:t>
      </w:r>
      <w:r w:rsidR="006E161A">
        <w:rPr>
          <w:rFonts w:ascii="微软雅黑" w:eastAsia="微软雅黑" w:hAnsi="微软雅黑" w:hint="eastAsia"/>
          <w:sz w:val="24"/>
        </w:rPr>
        <w:t>光纤线缆前端可</w:t>
      </w:r>
      <w:r w:rsidRPr="006F126D">
        <w:rPr>
          <w:rFonts w:ascii="微软雅黑" w:eastAsia="微软雅黑" w:hAnsi="微软雅黑" w:hint="eastAsia"/>
          <w:sz w:val="24"/>
        </w:rPr>
        <w:t>连接手枪式把手</w:t>
      </w:r>
      <w:r w:rsidR="006F79E0">
        <w:rPr>
          <w:rFonts w:ascii="微软雅黑" w:eastAsia="微软雅黑" w:hAnsi="微软雅黑" w:hint="eastAsia"/>
          <w:sz w:val="24"/>
        </w:rPr>
        <w:t>。</w:t>
      </w:r>
    </w:p>
    <w:p w:rsidR="003B1DAB" w:rsidRPr="00F27A82" w:rsidRDefault="006F79E0" w:rsidP="00A43881">
      <w:pPr>
        <w:pStyle w:val="a6"/>
        <w:numPr>
          <w:ilvl w:val="1"/>
          <w:numId w:val="17"/>
        </w:numPr>
        <w:spacing w:line="300" w:lineRule="exact"/>
        <w:ind w:firstLineChars="0"/>
        <w:jc w:val="left"/>
        <w:rPr>
          <w:rFonts w:ascii="微软雅黑" w:eastAsia="微软雅黑" w:hAnsi="微软雅黑"/>
          <w:sz w:val="18"/>
          <w:szCs w:val="18"/>
        </w:rPr>
      </w:pPr>
      <w:r>
        <w:rPr>
          <w:rFonts w:ascii="微软雅黑" w:eastAsia="微软雅黑" w:hAnsi="微软雅黑" w:hint="eastAsia"/>
          <w:sz w:val="18"/>
          <w:szCs w:val="18"/>
        </w:rPr>
        <w:t>光纤前端</w:t>
      </w:r>
      <w:r w:rsidR="003B1DAB" w:rsidRPr="00F27A82">
        <w:rPr>
          <w:rFonts w:ascii="微软雅黑" w:eastAsia="微软雅黑" w:hAnsi="微软雅黑" w:hint="eastAsia"/>
          <w:sz w:val="18"/>
          <w:szCs w:val="18"/>
        </w:rPr>
        <w:t>插入穿过伸缩弹簧。</w:t>
      </w:r>
    </w:p>
    <w:p w:rsidR="003B1DAB" w:rsidRPr="00F27A82" w:rsidRDefault="003B1DAB" w:rsidP="00A43881">
      <w:pPr>
        <w:pStyle w:val="a6"/>
        <w:numPr>
          <w:ilvl w:val="1"/>
          <w:numId w:val="17"/>
        </w:numPr>
        <w:spacing w:line="300" w:lineRule="exact"/>
        <w:ind w:firstLineChars="0"/>
        <w:jc w:val="left"/>
        <w:rPr>
          <w:rFonts w:ascii="微软雅黑" w:eastAsia="微软雅黑" w:hAnsi="微软雅黑"/>
          <w:sz w:val="18"/>
          <w:szCs w:val="18"/>
        </w:rPr>
      </w:pPr>
      <w:r w:rsidRPr="00F27A82">
        <w:rPr>
          <w:rFonts w:ascii="微软雅黑" w:eastAsia="微软雅黑" w:hAnsi="微软雅黑" w:hint="eastAsia"/>
          <w:sz w:val="18"/>
          <w:szCs w:val="18"/>
        </w:rPr>
        <w:t>伸入，直到发出咔哒声停止。确保光纤顶端固定在枪口。</w:t>
      </w:r>
    </w:p>
    <w:p w:rsidR="003B1DAB" w:rsidRPr="00F27A82" w:rsidRDefault="003B1DAB" w:rsidP="00A43881">
      <w:pPr>
        <w:pStyle w:val="a6"/>
        <w:numPr>
          <w:ilvl w:val="1"/>
          <w:numId w:val="17"/>
        </w:numPr>
        <w:spacing w:line="300" w:lineRule="exact"/>
        <w:ind w:firstLineChars="0"/>
        <w:jc w:val="left"/>
        <w:rPr>
          <w:rFonts w:ascii="微软雅黑" w:eastAsia="微软雅黑" w:hAnsi="微软雅黑"/>
          <w:sz w:val="18"/>
          <w:szCs w:val="18"/>
        </w:rPr>
      </w:pPr>
      <w:r w:rsidRPr="00F27A82">
        <w:rPr>
          <w:rFonts w:ascii="微软雅黑" w:eastAsia="微软雅黑" w:hAnsi="微软雅黑" w:hint="eastAsia"/>
          <w:sz w:val="18"/>
          <w:szCs w:val="18"/>
        </w:rPr>
        <w:t>如果需要，使用</w:t>
      </w:r>
      <w:r w:rsidRPr="00F27A82">
        <w:rPr>
          <w:rFonts w:ascii="微软雅黑" w:eastAsia="微软雅黑" w:hAnsi="微软雅黑"/>
          <w:sz w:val="18"/>
          <w:szCs w:val="18"/>
        </w:rPr>
        <w:t>1/8”</w:t>
      </w:r>
      <w:r w:rsidRPr="00F27A82">
        <w:rPr>
          <w:rFonts w:ascii="微软雅黑" w:eastAsia="微软雅黑" w:hAnsi="微软雅黑" w:hint="eastAsia"/>
          <w:sz w:val="18"/>
          <w:szCs w:val="18"/>
        </w:rPr>
        <w:t>平刃螺丝刀，轻轻的旋紧手枪式把手顶部的固定螺丝。旋紧固定螺丝。</w:t>
      </w:r>
    </w:p>
    <w:p w:rsidR="003B1DAB" w:rsidRPr="00F27A82" w:rsidRDefault="003B1DAB" w:rsidP="006E161A">
      <w:pPr>
        <w:jc w:val="center"/>
        <w:rPr>
          <w:rFonts w:ascii="微软雅黑" w:eastAsia="微软雅黑" w:hAnsi="微软雅黑"/>
          <w:sz w:val="18"/>
          <w:szCs w:val="18"/>
        </w:rPr>
      </w:pPr>
      <w:r w:rsidRPr="00F27A82">
        <w:rPr>
          <w:rFonts w:ascii="微软雅黑" w:eastAsia="微软雅黑" w:hAnsi="微软雅黑"/>
          <w:noProof/>
          <w:sz w:val="18"/>
          <w:szCs w:val="18"/>
        </w:rPr>
        <w:drawing>
          <wp:inline distT="0" distB="0" distL="0" distR="0">
            <wp:extent cx="5400675" cy="2867025"/>
            <wp:effectExtent l="19050" t="0" r="9525" b="0"/>
            <wp:docPr id="5" name="图片 5" descr="D:\filedspec4\地物光谱图片集\新建位图图像9.jpg"/>
            <wp:cNvGraphicFramePr/>
            <a:graphic xmlns:a="http://schemas.openxmlformats.org/drawingml/2006/main">
              <a:graphicData uri="http://schemas.openxmlformats.org/drawingml/2006/picture">
                <pic:pic xmlns:pic="http://schemas.openxmlformats.org/drawingml/2006/picture">
                  <pic:nvPicPr>
                    <pic:cNvPr id="6" name="图片 5" descr="D:\filedspec4\地物光谱图片集\新建位图图像9.jpg"/>
                    <pic:cNvPicPr/>
                  </pic:nvPicPr>
                  <pic:blipFill>
                    <a:blip r:embed="rId12" cstate="print"/>
                    <a:srcRect/>
                    <a:stretch>
                      <a:fillRect/>
                    </a:stretch>
                  </pic:blipFill>
                  <pic:spPr bwMode="auto">
                    <a:xfrm>
                      <a:off x="0" y="0"/>
                      <a:ext cx="5400675" cy="2867025"/>
                    </a:xfrm>
                    <a:prstGeom prst="rect">
                      <a:avLst/>
                    </a:prstGeom>
                    <a:noFill/>
                    <a:ln w="9525">
                      <a:noFill/>
                      <a:miter lim="800000"/>
                      <a:headEnd/>
                      <a:tailEnd/>
                    </a:ln>
                  </pic:spPr>
                </pic:pic>
              </a:graphicData>
            </a:graphic>
          </wp:inline>
        </w:drawing>
      </w:r>
    </w:p>
    <w:p w:rsidR="003B1DAB" w:rsidRPr="006F126D" w:rsidRDefault="003B1DAB" w:rsidP="00A43881">
      <w:pPr>
        <w:spacing w:line="300" w:lineRule="exact"/>
        <w:jc w:val="left"/>
        <w:rPr>
          <w:rFonts w:ascii="微软雅黑" w:eastAsia="微软雅黑" w:hAnsi="微软雅黑"/>
          <w:sz w:val="24"/>
        </w:rPr>
      </w:pPr>
      <w:r w:rsidRPr="006F126D">
        <w:rPr>
          <w:rFonts w:ascii="微软雅黑" w:eastAsia="微软雅黑" w:hAnsi="微软雅黑" w:hint="eastAsia"/>
          <w:sz w:val="24"/>
        </w:rPr>
        <w:t>6、安装远程触发器</w:t>
      </w:r>
      <w:r w:rsidRPr="006F126D">
        <w:rPr>
          <w:rFonts w:ascii="微软雅黑" w:eastAsia="微软雅黑" w:hAnsi="微软雅黑"/>
          <w:sz w:val="24"/>
        </w:rPr>
        <w:t xml:space="preserve"> </w:t>
      </w:r>
    </w:p>
    <w:p w:rsidR="003B1DAB" w:rsidRPr="00F27A82" w:rsidRDefault="003B1DAB" w:rsidP="00A43881">
      <w:pPr>
        <w:pStyle w:val="a6"/>
        <w:numPr>
          <w:ilvl w:val="0"/>
          <w:numId w:val="18"/>
        </w:numPr>
        <w:spacing w:line="300" w:lineRule="exact"/>
        <w:ind w:firstLineChars="0"/>
        <w:jc w:val="left"/>
        <w:rPr>
          <w:rFonts w:ascii="微软雅黑" w:eastAsia="微软雅黑" w:hAnsi="微软雅黑"/>
          <w:sz w:val="18"/>
          <w:szCs w:val="18"/>
        </w:rPr>
      </w:pPr>
      <w:r w:rsidRPr="00F27A82">
        <w:rPr>
          <w:rFonts w:ascii="微软雅黑" w:eastAsia="微软雅黑" w:hAnsi="微软雅黑" w:hint="eastAsia"/>
          <w:sz w:val="18"/>
          <w:szCs w:val="18"/>
        </w:rPr>
        <w:t>将远程触发电缆连接到仪器。</w:t>
      </w:r>
    </w:p>
    <w:p w:rsidR="003B1DAB" w:rsidRPr="00F27A82" w:rsidRDefault="003B1DAB" w:rsidP="00A43881">
      <w:pPr>
        <w:pStyle w:val="a6"/>
        <w:numPr>
          <w:ilvl w:val="0"/>
          <w:numId w:val="18"/>
        </w:numPr>
        <w:spacing w:line="300" w:lineRule="exact"/>
        <w:ind w:firstLineChars="0"/>
        <w:jc w:val="left"/>
        <w:rPr>
          <w:rFonts w:ascii="微软雅黑" w:eastAsia="微软雅黑" w:hAnsi="微软雅黑"/>
          <w:sz w:val="18"/>
          <w:szCs w:val="18"/>
        </w:rPr>
      </w:pPr>
      <w:r w:rsidRPr="00F27A82">
        <w:rPr>
          <w:rFonts w:ascii="微软雅黑" w:eastAsia="微软雅黑" w:hAnsi="微软雅黑" w:hint="eastAsia"/>
          <w:sz w:val="18"/>
          <w:szCs w:val="18"/>
        </w:rPr>
        <w:t>使用魔术贴将触发器贴在手枪式把手上。</w:t>
      </w:r>
      <w:r w:rsidRPr="00F27A82">
        <w:rPr>
          <w:rFonts w:ascii="微软雅黑" w:eastAsia="微软雅黑" w:hAnsi="微软雅黑"/>
          <w:sz w:val="18"/>
          <w:szCs w:val="18"/>
        </w:rPr>
        <w:t xml:space="preserve"> </w:t>
      </w:r>
    </w:p>
    <w:p w:rsidR="003B1DAB" w:rsidRPr="00F27A82" w:rsidRDefault="003B1DAB" w:rsidP="003B1DAB">
      <w:pPr>
        <w:jc w:val="center"/>
        <w:rPr>
          <w:rFonts w:ascii="微软雅黑" w:eastAsia="微软雅黑" w:hAnsi="微软雅黑"/>
          <w:sz w:val="18"/>
          <w:szCs w:val="18"/>
        </w:rPr>
      </w:pPr>
      <w:r w:rsidRPr="00F27A82">
        <w:rPr>
          <w:rFonts w:ascii="微软雅黑" w:eastAsia="微软雅黑" w:hAnsi="微软雅黑"/>
          <w:noProof/>
          <w:sz w:val="18"/>
          <w:szCs w:val="18"/>
        </w:rPr>
        <w:lastRenderedPageBreak/>
        <w:drawing>
          <wp:inline distT="0" distB="0" distL="0" distR="0">
            <wp:extent cx="3181350" cy="2628900"/>
            <wp:effectExtent l="19050" t="0" r="0" b="0"/>
            <wp:docPr id="6" name="图片 6" descr="D:\filedspec4\地物光谱图片集\新建位图图像12.jpg"/>
            <wp:cNvGraphicFramePr/>
            <a:graphic xmlns:a="http://schemas.openxmlformats.org/drawingml/2006/main">
              <a:graphicData uri="http://schemas.openxmlformats.org/drawingml/2006/picture">
                <pic:pic xmlns:pic="http://schemas.openxmlformats.org/drawingml/2006/picture">
                  <pic:nvPicPr>
                    <pic:cNvPr id="4" name="图片 3" descr="D:\filedspec4\地物光谱图片集\新建位图图像12.jpg"/>
                    <pic:cNvPicPr/>
                  </pic:nvPicPr>
                  <pic:blipFill>
                    <a:blip r:embed="rId13" cstate="print"/>
                    <a:srcRect/>
                    <a:stretch>
                      <a:fillRect/>
                    </a:stretch>
                  </pic:blipFill>
                  <pic:spPr bwMode="auto">
                    <a:xfrm>
                      <a:off x="0" y="0"/>
                      <a:ext cx="3181305" cy="2628863"/>
                    </a:xfrm>
                    <a:prstGeom prst="rect">
                      <a:avLst/>
                    </a:prstGeom>
                    <a:noFill/>
                    <a:ln w="9525">
                      <a:noFill/>
                      <a:miter lim="800000"/>
                      <a:headEnd/>
                      <a:tailEnd/>
                    </a:ln>
                  </pic:spPr>
                </pic:pic>
              </a:graphicData>
            </a:graphic>
          </wp:inline>
        </w:drawing>
      </w:r>
      <w:r w:rsidRPr="00F27A82">
        <w:rPr>
          <w:rFonts w:ascii="微软雅黑" w:eastAsia="微软雅黑" w:hAnsi="微软雅黑"/>
          <w:noProof/>
          <w:sz w:val="18"/>
          <w:szCs w:val="18"/>
        </w:rPr>
        <w:drawing>
          <wp:inline distT="0" distB="0" distL="0" distR="0">
            <wp:extent cx="3381375" cy="2466975"/>
            <wp:effectExtent l="19050" t="0" r="9525" b="0"/>
            <wp:docPr id="7" name="图片 7" descr="D:\filedspec4\地物光谱图片集\新建位图图像13.jpg"/>
            <wp:cNvGraphicFramePr/>
            <a:graphic xmlns:a="http://schemas.openxmlformats.org/drawingml/2006/main">
              <a:graphicData uri="http://schemas.openxmlformats.org/drawingml/2006/picture">
                <pic:pic xmlns:pic="http://schemas.openxmlformats.org/drawingml/2006/picture">
                  <pic:nvPicPr>
                    <pic:cNvPr id="4" name="图片 3" descr="D:\filedspec4\地物光谱图片集\新建位图图像13.jpg"/>
                    <pic:cNvPicPr/>
                  </pic:nvPicPr>
                  <pic:blipFill>
                    <a:blip r:embed="rId14" cstate="print"/>
                    <a:srcRect/>
                    <a:stretch>
                      <a:fillRect/>
                    </a:stretch>
                  </pic:blipFill>
                  <pic:spPr bwMode="auto">
                    <a:xfrm>
                      <a:off x="0" y="0"/>
                      <a:ext cx="3382333" cy="2467674"/>
                    </a:xfrm>
                    <a:prstGeom prst="rect">
                      <a:avLst/>
                    </a:prstGeom>
                    <a:noFill/>
                    <a:ln w="9525">
                      <a:noFill/>
                      <a:miter lim="800000"/>
                      <a:headEnd/>
                      <a:tailEnd/>
                    </a:ln>
                  </pic:spPr>
                </pic:pic>
              </a:graphicData>
            </a:graphic>
          </wp:inline>
        </w:drawing>
      </w:r>
    </w:p>
    <w:p w:rsidR="00F27A82" w:rsidRPr="006F126D" w:rsidRDefault="00F27A82" w:rsidP="00A43881">
      <w:pPr>
        <w:spacing w:line="300" w:lineRule="exact"/>
        <w:jc w:val="left"/>
        <w:rPr>
          <w:rFonts w:ascii="微软雅黑" w:eastAsia="微软雅黑" w:hAnsi="微软雅黑"/>
          <w:sz w:val="24"/>
        </w:rPr>
      </w:pPr>
      <w:r w:rsidRPr="006F126D">
        <w:rPr>
          <w:rFonts w:ascii="微软雅黑" w:eastAsia="微软雅黑" w:hAnsi="微软雅黑" w:hint="eastAsia"/>
          <w:sz w:val="24"/>
        </w:rPr>
        <w:t>7、光纤前端</w:t>
      </w:r>
      <w:r w:rsidR="006F79E0">
        <w:rPr>
          <w:rFonts w:ascii="微软雅黑" w:eastAsia="微软雅黑" w:hAnsi="微软雅黑" w:hint="eastAsia"/>
          <w:sz w:val="24"/>
        </w:rPr>
        <w:t>或手枪式把手前端都可</w:t>
      </w:r>
      <w:r w:rsidRPr="006F126D">
        <w:rPr>
          <w:rFonts w:ascii="微软雅黑" w:eastAsia="微软雅黑" w:hAnsi="微软雅黑" w:hint="eastAsia"/>
          <w:sz w:val="24"/>
        </w:rPr>
        <w:t>安装前置光学系统</w:t>
      </w:r>
      <w:r w:rsidR="00A43881">
        <w:rPr>
          <w:rFonts w:ascii="微软雅黑" w:eastAsia="微软雅黑" w:hAnsi="微软雅黑" w:hint="eastAsia"/>
          <w:sz w:val="24"/>
        </w:rPr>
        <w:t>（</w:t>
      </w:r>
      <w:r w:rsidR="006F79E0">
        <w:rPr>
          <w:rFonts w:ascii="微软雅黑" w:eastAsia="微软雅黑" w:hAnsi="微软雅黑" w:hint="eastAsia"/>
          <w:sz w:val="24"/>
        </w:rPr>
        <w:t>测量</w:t>
      </w:r>
      <w:r w:rsidR="00A43881">
        <w:rPr>
          <w:rFonts w:ascii="微软雅黑" w:eastAsia="微软雅黑" w:hAnsi="微软雅黑" w:hint="eastAsia"/>
          <w:sz w:val="24"/>
        </w:rPr>
        <w:t>辐射照度需连接余弦接收器）</w:t>
      </w:r>
      <w:r w:rsidRPr="006F126D">
        <w:rPr>
          <w:rFonts w:ascii="微软雅黑" w:eastAsia="微软雅黑" w:hAnsi="微软雅黑" w:hint="eastAsia"/>
          <w:sz w:val="24"/>
        </w:rPr>
        <w:t>。</w:t>
      </w:r>
      <w:r w:rsidR="006F79E0">
        <w:rPr>
          <w:rFonts w:ascii="微软雅黑" w:eastAsia="微软雅黑" w:hAnsi="微软雅黑" w:hint="eastAsia"/>
          <w:sz w:val="24"/>
        </w:rPr>
        <w:t>使</w:t>
      </w:r>
      <w:r w:rsidR="00A43881">
        <w:rPr>
          <w:rFonts w:ascii="微软雅黑" w:eastAsia="微软雅黑" w:hAnsi="微软雅黑" w:hint="eastAsia"/>
          <w:sz w:val="24"/>
        </w:rPr>
        <w:t>用接触探头时，需要将光纤连接到接触探头上，并连接接触探头的电源线</w:t>
      </w:r>
      <w:r w:rsidR="006F79E0">
        <w:rPr>
          <w:rFonts w:ascii="微软雅黑" w:eastAsia="微软雅黑" w:hAnsi="微软雅黑" w:hint="eastAsia"/>
          <w:sz w:val="24"/>
        </w:rPr>
        <w:t>。</w:t>
      </w:r>
    </w:p>
    <w:p w:rsidR="00F27A82" w:rsidRPr="00F27A82" w:rsidRDefault="00F27A82" w:rsidP="00F27A82">
      <w:pPr>
        <w:jc w:val="center"/>
        <w:rPr>
          <w:rFonts w:ascii="微软雅黑" w:eastAsia="微软雅黑" w:hAnsi="微软雅黑"/>
          <w:sz w:val="18"/>
          <w:szCs w:val="18"/>
        </w:rPr>
      </w:pPr>
      <w:r w:rsidRPr="00F27A82">
        <w:rPr>
          <w:rFonts w:ascii="微软雅黑" w:eastAsia="微软雅黑" w:hAnsi="微软雅黑"/>
          <w:noProof/>
          <w:sz w:val="18"/>
          <w:szCs w:val="18"/>
        </w:rPr>
        <w:drawing>
          <wp:inline distT="0" distB="0" distL="0" distR="0">
            <wp:extent cx="3357586" cy="2726361"/>
            <wp:effectExtent l="19050" t="0" r="0" b="0"/>
            <wp:docPr id="8" name="图片 8" descr="Fore Optics"/>
            <wp:cNvGraphicFramePr/>
            <a:graphic xmlns:a="http://schemas.openxmlformats.org/drawingml/2006/main">
              <a:graphicData uri="http://schemas.openxmlformats.org/drawingml/2006/picture">
                <pic:pic xmlns:pic="http://schemas.openxmlformats.org/drawingml/2006/picture">
                  <pic:nvPicPr>
                    <pic:cNvPr id="119810" name="Picture 2" descr="Fore Optics"/>
                    <pic:cNvPicPr>
                      <a:picLocks noChangeAspect="1" noChangeArrowheads="1"/>
                    </pic:cNvPicPr>
                  </pic:nvPicPr>
                  <pic:blipFill>
                    <a:blip r:embed="rId15" cstate="print"/>
                    <a:srcRect/>
                    <a:stretch>
                      <a:fillRect/>
                    </a:stretch>
                  </pic:blipFill>
                  <pic:spPr bwMode="auto">
                    <a:xfrm>
                      <a:off x="0" y="0"/>
                      <a:ext cx="3357586" cy="2726361"/>
                    </a:xfrm>
                    <a:prstGeom prst="rect">
                      <a:avLst/>
                    </a:prstGeom>
                    <a:noFill/>
                  </pic:spPr>
                </pic:pic>
              </a:graphicData>
            </a:graphic>
          </wp:inline>
        </w:drawing>
      </w:r>
    </w:p>
    <w:p w:rsidR="00F27A82" w:rsidRDefault="00F27A82" w:rsidP="00A43881">
      <w:pPr>
        <w:spacing w:line="300" w:lineRule="exact"/>
        <w:jc w:val="left"/>
        <w:rPr>
          <w:rFonts w:ascii="微软雅黑" w:eastAsia="微软雅黑" w:hAnsi="微软雅黑"/>
          <w:sz w:val="24"/>
        </w:rPr>
      </w:pPr>
      <w:r w:rsidRPr="006F126D">
        <w:rPr>
          <w:rFonts w:ascii="微软雅黑" w:eastAsia="微软雅黑" w:hAnsi="微软雅黑" w:hint="eastAsia"/>
          <w:sz w:val="24"/>
        </w:rPr>
        <w:t>8</w:t>
      </w:r>
      <w:r w:rsidR="006F126D" w:rsidRPr="006F126D">
        <w:rPr>
          <w:rFonts w:ascii="微软雅黑" w:eastAsia="微软雅黑" w:hAnsi="微软雅黑" w:hint="eastAsia"/>
          <w:sz w:val="24"/>
        </w:rPr>
        <w:t>、将</w:t>
      </w:r>
      <w:r w:rsidRPr="006F126D">
        <w:rPr>
          <w:rFonts w:ascii="微软雅黑" w:eastAsia="微软雅黑" w:hAnsi="微软雅黑" w:hint="eastAsia"/>
          <w:sz w:val="24"/>
        </w:rPr>
        <w:t>GPS设备</w:t>
      </w:r>
      <w:r w:rsidR="006F126D" w:rsidRPr="006F126D">
        <w:rPr>
          <w:rFonts w:ascii="微软雅黑" w:eastAsia="微软雅黑" w:hAnsi="微软雅黑" w:hint="eastAsia"/>
          <w:sz w:val="24"/>
        </w:rPr>
        <w:t>的USB插入电脑固定专用的USB接口</w:t>
      </w:r>
      <w:r w:rsidRPr="006F126D">
        <w:rPr>
          <w:rFonts w:ascii="微软雅黑" w:eastAsia="微软雅黑" w:hAnsi="微软雅黑" w:hint="eastAsia"/>
          <w:sz w:val="24"/>
        </w:rPr>
        <w:t>。</w:t>
      </w:r>
    </w:p>
    <w:p w:rsidR="007A0822" w:rsidRPr="007405C9" w:rsidRDefault="00713C3A" w:rsidP="00A43881">
      <w:pPr>
        <w:numPr>
          <w:ilvl w:val="0"/>
          <w:numId w:val="20"/>
        </w:numPr>
        <w:spacing w:line="300" w:lineRule="exact"/>
        <w:jc w:val="left"/>
        <w:rPr>
          <w:rFonts w:ascii="微软雅黑" w:eastAsia="微软雅黑" w:hAnsi="微软雅黑"/>
          <w:sz w:val="18"/>
          <w:szCs w:val="18"/>
        </w:rPr>
      </w:pPr>
      <w:r w:rsidRPr="007405C9">
        <w:rPr>
          <w:rFonts w:ascii="微软雅黑" w:eastAsia="微软雅黑" w:hAnsi="微软雅黑" w:hint="eastAsia"/>
          <w:sz w:val="18"/>
          <w:szCs w:val="18"/>
        </w:rPr>
        <w:lastRenderedPageBreak/>
        <w:t>如果你购买</w:t>
      </w:r>
      <w:r w:rsidRPr="007405C9">
        <w:rPr>
          <w:rFonts w:ascii="微软雅黑" w:eastAsia="微软雅黑" w:hAnsi="微软雅黑"/>
          <w:sz w:val="18"/>
          <w:szCs w:val="18"/>
        </w:rPr>
        <w:t>ASD</w:t>
      </w:r>
      <w:r w:rsidRPr="007405C9">
        <w:rPr>
          <w:rFonts w:ascii="微软雅黑" w:eastAsia="微软雅黑" w:hAnsi="微软雅黑" w:hint="eastAsia"/>
          <w:sz w:val="18"/>
          <w:szCs w:val="18"/>
        </w:rPr>
        <w:t>公司的仪器控制器和</w:t>
      </w:r>
      <w:r w:rsidRPr="007405C9">
        <w:rPr>
          <w:rFonts w:ascii="微软雅黑" w:eastAsia="微软雅黑" w:hAnsi="微软雅黑"/>
          <w:sz w:val="18"/>
          <w:szCs w:val="18"/>
        </w:rPr>
        <w:t>GPS</w:t>
      </w:r>
      <w:r w:rsidRPr="007405C9">
        <w:rPr>
          <w:rFonts w:ascii="微软雅黑" w:eastAsia="微软雅黑" w:hAnsi="微软雅黑" w:hint="eastAsia"/>
          <w:sz w:val="18"/>
          <w:szCs w:val="18"/>
        </w:rPr>
        <w:t>设备，你不需设置任何东西，连接后直接使用。</w:t>
      </w:r>
      <w:r w:rsidRPr="007405C9">
        <w:rPr>
          <w:rFonts w:ascii="微软雅黑" w:eastAsia="微软雅黑" w:hAnsi="微软雅黑"/>
          <w:sz w:val="18"/>
          <w:szCs w:val="18"/>
        </w:rPr>
        <w:t xml:space="preserve"> </w:t>
      </w:r>
    </w:p>
    <w:p w:rsidR="007405C9" w:rsidRDefault="00713C3A" w:rsidP="00A43881">
      <w:pPr>
        <w:numPr>
          <w:ilvl w:val="0"/>
          <w:numId w:val="20"/>
        </w:numPr>
        <w:spacing w:line="300" w:lineRule="exact"/>
        <w:jc w:val="left"/>
        <w:rPr>
          <w:rFonts w:ascii="微软雅黑" w:eastAsia="微软雅黑" w:hAnsi="微软雅黑"/>
          <w:sz w:val="18"/>
          <w:szCs w:val="18"/>
        </w:rPr>
      </w:pPr>
      <w:r w:rsidRPr="007405C9">
        <w:rPr>
          <w:rFonts w:ascii="微软雅黑" w:eastAsia="微软雅黑" w:hAnsi="微软雅黑"/>
          <w:sz w:val="18"/>
          <w:szCs w:val="18"/>
        </w:rPr>
        <w:t>GPS</w:t>
      </w:r>
      <w:r w:rsidRPr="007405C9">
        <w:rPr>
          <w:rFonts w:ascii="微软雅黑" w:eastAsia="微软雅黑" w:hAnsi="微软雅黑" w:hint="eastAsia"/>
          <w:sz w:val="18"/>
          <w:szCs w:val="18"/>
        </w:rPr>
        <w:t>设备或仪器来自第三方，采集光谱数据时你必须设置</w:t>
      </w:r>
      <w:r w:rsidRPr="007405C9">
        <w:rPr>
          <w:rFonts w:ascii="微软雅黑" w:eastAsia="微软雅黑" w:hAnsi="微软雅黑"/>
          <w:sz w:val="18"/>
          <w:szCs w:val="18"/>
        </w:rPr>
        <w:t>GPS</w:t>
      </w:r>
      <w:r w:rsidRPr="007405C9">
        <w:rPr>
          <w:rFonts w:ascii="微软雅黑" w:eastAsia="微软雅黑" w:hAnsi="微软雅黑" w:hint="eastAsia"/>
          <w:sz w:val="18"/>
          <w:szCs w:val="18"/>
        </w:rPr>
        <w:t>。</w:t>
      </w:r>
      <w:r w:rsidRPr="007405C9">
        <w:rPr>
          <w:rFonts w:ascii="微软雅黑" w:eastAsia="微软雅黑" w:hAnsi="微软雅黑"/>
          <w:sz w:val="18"/>
          <w:szCs w:val="18"/>
        </w:rPr>
        <w:t xml:space="preserve"> </w:t>
      </w:r>
    </w:p>
    <w:p w:rsidR="007405C9" w:rsidRPr="007405C9" w:rsidRDefault="007405C9" w:rsidP="007405C9">
      <w:pPr>
        <w:jc w:val="left"/>
        <w:rPr>
          <w:rFonts w:ascii="微软雅黑" w:eastAsia="微软雅黑" w:hAnsi="微软雅黑"/>
          <w:sz w:val="18"/>
          <w:szCs w:val="18"/>
        </w:rPr>
      </w:pPr>
    </w:p>
    <w:p w:rsidR="00F27A82" w:rsidRPr="00F27A82" w:rsidRDefault="00F27A82" w:rsidP="00F27A82">
      <w:pPr>
        <w:jc w:val="center"/>
        <w:rPr>
          <w:rFonts w:ascii="微软雅黑" w:eastAsia="微软雅黑" w:hAnsi="微软雅黑"/>
          <w:sz w:val="18"/>
          <w:szCs w:val="18"/>
        </w:rPr>
      </w:pPr>
      <w:r w:rsidRPr="00F27A82">
        <w:rPr>
          <w:rFonts w:ascii="微软雅黑" w:eastAsia="微软雅黑" w:hAnsi="微软雅黑"/>
          <w:noProof/>
          <w:sz w:val="18"/>
          <w:szCs w:val="18"/>
        </w:rPr>
        <w:drawing>
          <wp:inline distT="0" distB="0" distL="0" distR="0">
            <wp:extent cx="1800225" cy="1581150"/>
            <wp:effectExtent l="19050" t="0" r="9525" b="0"/>
            <wp:docPr id="9" name="图片 9" descr="GPS Receiver"/>
            <wp:cNvGraphicFramePr/>
            <a:graphic xmlns:a="http://schemas.openxmlformats.org/drawingml/2006/main">
              <a:graphicData uri="http://schemas.openxmlformats.org/drawingml/2006/picture">
                <pic:pic xmlns:pic="http://schemas.openxmlformats.org/drawingml/2006/picture">
                  <pic:nvPicPr>
                    <pic:cNvPr id="40976" name="Picture 16" descr="GPS Receiver"/>
                    <pic:cNvPicPr>
                      <a:picLocks noChangeAspect="1" noChangeArrowheads="1"/>
                    </pic:cNvPicPr>
                  </pic:nvPicPr>
                  <pic:blipFill>
                    <a:blip r:embed="rId16" cstate="print"/>
                    <a:srcRect/>
                    <a:stretch>
                      <a:fillRect/>
                    </a:stretch>
                  </pic:blipFill>
                  <pic:spPr bwMode="auto">
                    <a:xfrm>
                      <a:off x="0" y="0"/>
                      <a:ext cx="1802805" cy="1583416"/>
                    </a:xfrm>
                    <a:prstGeom prst="rect">
                      <a:avLst/>
                    </a:prstGeom>
                    <a:noFill/>
                  </pic:spPr>
                </pic:pic>
              </a:graphicData>
            </a:graphic>
          </wp:inline>
        </w:drawing>
      </w:r>
      <w:r w:rsidR="007405C9">
        <w:rPr>
          <w:rFonts w:ascii="微软雅黑" w:eastAsia="微软雅黑" w:hAnsi="微软雅黑" w:hint="eastAsia"/>
          <w:noProof/>
          <w:sz w:val="18"/>
          <w:szCs w:val="18"/>
        </w:rPr>
        <w:drawing>
          <wp:inline distT="0" distB="0" distL="0" distR="0">
            <wp:extent cx="5095875" cy="2033856"/>
            <wp:effectExtent l="19050" t="0" r="9525"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100282" cy="2035615"/>
                    </a:xfrm>
                    <a:prstGeom prst="rect">
                      <a:avLst/>
                    </a:prstGeom>
                    <a:noFill/>
                    <a:ln w="9525">
                      <a:noFill/>
                      <a:miter lim="800000"/>
                      <a:headEnd/>
                      <a:tailEnd/>
                    </a:ln>
                  </pic:spPr>
                </pic:pic>
              </a:graphicData>
            </a:graphic>
          </wp:inline>
        </w:drawing>
      </w:r>
    </w:p>
    <w:p w:rsidR="00A43881" w:rsidRDefault="00A43881">
      <w:pPr>
        <w:widowControl/>
        <w:jc w:val="left"/>
        <w:rPr>
          <w:rFonts w:ascii="微软雅黑" w:eastAsia="微软雅黑" w:hAnsi="微软雅黑"/>
          <w:color w:val="FF0000"/>
          <w:sz w:val="30"/>
          <w:szCs w:val="30"/>
        </w:rPr>
      </w:pPr>
    </w:p>
    <w:p w:rsidR="00D273BB" w:rsidRDefault="00D273BB">
      <w:pPr>
        <w:widowControl/>
        <w:jc w:val="left"/>
        <w:rPr>
          <w:rFonts w:ascii="微软雅黑" w:eastAsia="微软雅黑" w:hAnsi="微软雅黑"/>
          <w:color w:val="FF0000"/>
          <w:sz w:val="30"/>
          <w:szCs w:val="30"/>
        </w:rPr>
      </w:pPr>
      <w:r>
        <w:rPr>
          <w:rFonts w:ascii="微软雅黑" w:eastAsia="微软雅黑" w:hAnsi="微软雅黑"/>
          <w:color w:val="FF0000"/>
          <w:sz w:val="30"/>
          <w:szCs w:val="30"/>
        </w:rPr>
        <w:br w:type="page"/>
      </w:r>
    </w:p>
    <w:p w:rsidR="00C711BA" w:rsidRPr="006F126D" w:rsidRDefault="008460EB" w:rsidP="00F07A25">
      <w:pPr>
        <w:jc w:val="center"/>
        <w:rPr>
          <w:rFonts w:ascii="微软雅黑" w:eastAsia="微软雅黑" w:hAnsi="微软雅黑"/>
          <w:color w:val="FF0000"/>
          <w:sz w:val="30"/>
          <w:szCs w:val="30"/>
        </w:rPr>
      </w:pPr>
      <w:r>
        <w:rPr>
          <w:rFonts w:ascii="微软雅黑" w:eastAsia="微软雅黑" w:hAnsi="微软雅黑" w:hint="eastAsia"/>
          <w:color w:val="FF0000"/>
          <w:sz w:val="30"/>
          <w:szCs w:val="30"/>
        </w:rPr>
        <w:lastRenderedPageBreak/>
        <w:t xml:space="preserve">二 </w:t>
      </w:r>
      <w:r w:rsidR="00F27A82" w:rsidRPr="006F126D">
        <w:rPr>
          <w:rFonts w:ascii="微软雅黑" w:eastAsia="微软雅黑" w:hAnsi="微软雅黑" w:hint="eastAsia"/>
          <w:color w:val="FF0000"/>
          <w:sz w:val="30"/>
          <w:szCs w:val="30"/>
        </w:rPr>
        <w:t>提前</w:t>
      </w:r>
      <w:r w:rsidR="002642D7" w:rsidRPr="006F126D">
        <w:rPr>
          <w:rFonts w:ascii="微软雅黑" w:eastAsia="微软雅黑" w:hAnsi="微软雅黑" w:hint="eastAsia"/>
          <w:color w:val="FF0000"/>
          <w:sz w:val="30"/>
          <w:szCs w:val="30"/>
        </w:rPr>
        <w:t>准备</w:t>
      </w:r>
      <w:r w:rsidR="00F27A82" w:rsidRPr="006F126D">
        <w:rPr>
          <w:rFonts w:ascii="微软雅黑" w:eastAsia="微软雅黑" w:hAnsi="微软雅黑" w:hint="eastAsia"/>
          <w:color w:val="FF0000"/>
          <w:sz w:val="30"/>
          <w:szCs w:val="30"/>
        </w:rPr>
        <w:t>的</w:t>
      </w:r>
      <w:r w:rsidR="006F126D" w:rsidRPr="006F126D">
        <w:rPr>
          <w:rFonts w:ascii="微软雅黑" w:eastAsia="微软雅黑" w:hAnsi="微软雅黑" w:hint="eastAsia"/>
          <w:color w:val="FF0000"/>
          <w:sz w:val="30"/>
          <w:szCs w:val="30"/>
        </w:rPr>
        <w:t>工作</w:t>
      </w:r>
    </w:p>
    <w:p w:rsidR="00C711BA" w:rsidRPr="006F126D" w:rsidRDefault="002642D7" w:rsidP="006424D9">
      <w:pPr>
        <w:spacing w:beforeLines="50" w:line="300" w:lineRule="exact"/>
        <w:jc w:val="left"/>
        <w:rPr>
          <w:rFonts w:ascii="微软雅黑" w:eastAsia="微软雅黑" w:hAnsi="微软雅黑"/>
          <w:sz w:val="24"/>
        </w:rPr>
      </w:pPr>
      <w:r w:rsidRPr="006F126D">
        <w:rPr>
          <w:rFonts w:ascii="微软雅黑" w:eastAsia="微软雅黑" w:hAnsi="微软雅黑" w:hint="eastAsia"/>
          <w:sz w:val="24"/>
        </w:rPr>
        <w:t>1、为ASD</w:t>
      </w:r>
      <w:r w:rsidR="00C711BA" w:rsidRPr="006F126D">
        <w:rPr>
          <w:rFonts w:ascii="微软雅黑" w:eastAsia="微软雅黑" w:hAnsi="微软雅黑" w:hint="eastAsia"/>
          <w:sz w:val="24"/>
        </w:rPr>
        <w:t>光谱仪</w:t>
      </w:r>
      <w:r w:rsidRPr="006F126D">
        <w:rPr>
          <w:rFonts w:ascii="微软雅黑" w:eastAsia="微软雅黑" w:hAnsi="微软雅黑" w:hint="eastAsia"/>
          <w:sz w:val="24"/>
        </w:rPr>
        <w:t>专用的电源充满电、便携笔记本（控制器）电源</w:t>
      </w:r>
      <w:r w:rsidR="00C711BA" w:rsidRPr="006F126D">
        <w:rPr>
          <w:rFonts w:ascii="微软雅黑" w:eastAsia="微软雅黑" w:hAnsi="微软雅黑" w:hint="eastAsia"/>
          <w:sz w:val="24"/>
        </w:rPr>
        <w:t>充</w:t>
      </w:r>
      <w:r w:rsidRPr="006F126D">
        <w:rPr>
          <w:rFonts w:ascii="微软雅黑" w:eastAsia="微软雅黑" w:hAnsi="微软雅黑" w:hint="eastAsia"/>
          <w:sz w:val="24"/>
        </w:rPr>
        <w:t>满</w:t>
      </w:r>
      <w:r w:rsidR="00C711BA" w:rsidRPr="006F126D">
        <w:rPr>
          <w:rFonts w:ascii="微软雅黑" w:eastAsia="微软雅黑" w:hAnsi="微软雅黑" w:hint="eastAsia"/>
          <w:sz w:val="24"/>
        </w:rPr>
        <w:t>电</w:t>
      </w:r>
      <w:r w:rsidRPr="006F126D">
        <w:rPr>
          <w:rFonts w:ascii="微软雅黑" w:eastAsia="微软雅黑" w:hAnsi="微软雅黑" w:hint="eastAsia"/>
          <w:sz w:val="24"/>
        </w:rPr>
        <w:t>。</w:t>
      </w:r>
    </w:p>
    <w:p w:rsidR="002642D7" w:rsidRPr="00F27A82" w:rsidRDefault="002642D7" w:rsidP="00A43881">
      <w:pPr>
        <w:spacing w:line="300" w:lineRule="exact"/>
        <w:rPr>
          <w:rFonts w:ascii="微软雅黑" w:eastAsia="微软雅黑" w:hAnsi="微软雅黑" w:cs="Tahoma"/>
          <w:sz w:val="18"/>
          <w:szCs w:val="18"/>
        </w:rPr>
      </w:pPr>
      <w:r w:rsidRPr="00F27A82">
        <w:rPr>
          <w:rFonts w:ascii="微软雅黑" w:eastAsia="微软雅黑" w:hAnsi="微软雅黑" w:cs="Tahoma" w:hint="eastAsia"/>
          <w:sz w:val="18"/>
          <w:szCs w:val="18"/>
        </w:rPr>
        <w:t xml:space="preserve">    NiMH电池组的使用和充电频率越多，它们的使用寿命就越久。无论放电还是不放电，你最好每60天给NiMH电池组充电一次。</w:t>
      </w:r>
    </w:p>
    <w:p w:rsidR="002642D7" w:rsidRPr="00F27A82" w:rsidRDefault="002642D7" w:rsidP="00A43881">
      <w:pPr>
        <w:spacing w:line="300" w:lineRule="exact"/>
        <w:rPr>
          <w:rFonts w:ascii="微软雅黑" w:eastAsia="微软雅黑" w:hAnsi="微软雅黑" w:cs="Tahoma"/>
          <w:sz w:val="18"/>
          <w:szCs w:val="18"/>
        </w:rPr>
      </w:pPr>
      <w:r w:rsidRPr="00F27A82">
        <w:rPr>
          <w:rFonts w:ascii="微软雅黑" w:eastAsia="微软雅黑" w:hAnsi="微软雅黑" w:cs="Tahoma" w:hint="eastAsia"/>
          <w:sz w:val="18"/>
          <w:szCs w:val="18"/>
        </w:rPr>
        <w:t>电池充电器上LED指示灯显示电池状态，有以下几种情况：</w:t>
      </w:r>
    </w:p>
    <w:p w:rsidR="002642D7" w:rsidRPr="00F27A82" w:rsidRDefault="002642D7" w:rsidP="00A43881">
      <w:pPr>
        <w:pStyle w:val="a6"/>
        <w:numPr>
          <w:ilvl w:val="0"/>
          <w:numId w:val="11"/>
        </w:numPr>
        <w:spacing w:line="300" w:lineRule="exact"/>
        <w:ind w:firstLineChars="0"/>
        <w:rPr>
          <w:rFonts w:ascii="微软雅黑" w:eastAsia="微软雅黑" w:hAnsi="微软雅黑" w:cs="Tahoma"/>
          <w:sz w:val="18"/>
          <w:szCs w:val="18"/>
        </w:rPr>
      </w:pPr>
      <w:r w:rsidRPr="00F27A82">
        <w:rPr>
          <w:rFonts w:ascii="微软雅黑" w:eastAsia="微软雅黑" w:hAnsi="微软雅黑" w:cs="Tahoma" w:hint="eastAsia"/>
          <w:sz w:val="18"/>
          <w:szCs w:val="18"/>
        </w:rPr>
        <w:t>橙色-表明以下一种状态：</w:t>
      </w:r>
    </w:p>
    <w:p w:rsidR="002642D7" w:rsidRPr="00F27A82" w:rsidRDefault="002642D7" w:rsidP="00A43881">
      <w:pPr>
        <w:pStyle w:val="a6"/>
        <w:numPr>
          <w:ilvl w:val="0"/>
          <w:numId w:val="12"/>
        </w:numPr>
        <w:spacing w:line="300" w:lineRule="exact"/>
        <w:ind w:firstLineChars="0"/>
        <w:rPr>
          <w:rFonts w:ascii="微软雅黑" w:eastAsia="微软雅黑" w:hAnsi="微软雅黑" w:cs="Tahoma"/>
          <w:sz w:val="18"/>
          <w:szCs w:val="18"/>
        </w:rPr>
      </w:pPr>
      <w:r w:rsidRPr="00F27A82">
        <w:rPr>
          <w:rFonts w:ascii="微软雅黑" w:eastAsia="微软雅黑" w:hAnsi="微软雅黑" w:cs="Tahoma" w:hint="eastAsia"/>
          <w:sz w:val="18"/>
          <w:szCs w:val="18"/>
        </w:rPr>
        <w:t>没有连接电池。</w:t>
      </w:r>
    </w:p>
    <w:p w:rsidR="002642D7" w:rsidRPr="00F27A82" w:rsidRDefault="002642D7" w:rsidP="00A43881">
      <w:pPr>
        <w:pStyle w:val="a6"/>
        <w:numPr>
          <w:ilvl w:val="0"/>
          <w:numId w:val="12"/>
        </w:numPr>
        <w:spacing w:line="300" w:lineRule="exact"/>
        <w:ind w:firstLineChars="0"/>
        <w:rPr>
          <w:rFonts w:ascii="微软雅黑" w:eastAsia="微软雅黑" w:hAnsi="微软雅黑" w:cs="Tahoma"/>
          <w:sz w:val="18"/>
          <w:szCs w:val="18"/>
        </w:rPr>
      </w:pPr>
      <w:r w:rsidRPr="00F27A82">
        <w:rPr>
          <w:rFonts w:ascii="微软雅黑" w:eastAsia="微软雅黑" w:hAnsi="微软雅黑" w:cs="Tahoma" w:hint="eastAsia"/>
          <w:sz w:val="18"/>
          <w:szCs w:val="18"/>
        </w:rPr>
        <w:t>充电器在初始化和分析。</w:t>
      </w:r>
    </w:p>
    <w:p w:rsidR="002642D7" w:rsidRPr="00F27A82" w:rsidRDefault="002642D7" w:rsidP="00A43881">
      <w:pPr>
        <w:pStyle w:val="a6"/>
        <w:numPr>
          <w:ilvl w:val="0"/>
          <w:numId w:val="11"/>
        </w:numPr>
        <w:spacing w:line="300" w:lineRule="exact"/>
        <w:ind w:firstLineChars="0"/>
        <w:rPr>
          <w:rFonts w:ascii="微软雅黑" w:eastAsia="微软雅黑" w:hAnsi="微软雅黑" w:cs="Tahoma"/>
          <w:sz w:val="18"/>
          <w:szCs w:val="18"/>
        </w:rPr>
      </w:pPr>
      <w:r w:rsidRPr="00F27A82">
        <w:rPr>
          <w:rFonts w:ascii="微软雅黑" w:eastAsia="微软雅黑" w:hAnsi="微软雅黑" w:cs="Tahoma" w:hint="eastAsia"/>
          <w:sz w:val="18"/>
          <w:szCs w:val="18"/>
        </w:rPr>
        <w:t>红色-表明电池在快速充电的状态。</w:t>
      </w:r>
    </w:p>
    <w:p w:rsidR="002642D7" w:rsidRPr="00F27A82" w:rsidRDefault="002642D7" w:rsidP="00A43881">
      <w:pPr>
        <w:pStyle w:val="a6"/>
        <w:numPr>
          <w:ilvl w:val="0"/>
          <w:numId w:val="11"/>
        </w:numPr>
        <w:spacing w:line="300" w:lineRule="exact"/>
        <w:ind w:firstLineChars="0"/>
        <w:rPr>
          <w:rFonts w:ascii="微软雅黑" w:eastAsia="微软雅黑" w:hAnsi="微软雅黑" w:cs="Tahoma"/>
          <w:sz w:val="18"/>
          <w:szCs w:val="18"/>
        </w:rPr>
      </w:pPr>
      <w:r w:rsidRPr="00F27A82">
        <w:rPr>
          <w:rFonts w:ascii="微软雅黑" w:eastAsia="微软雅黑" w:hAnsi="微软雅黑" w:cs="Tahoma" w:hint="eastAsia"/>
          <w:sz w:val="18"/>
          <w:szCs w:val="18"/>
        </w:rPr>
        <w:t>绿色伴随间歇橙色-表明电池超过满电状态。</w:t>
      </w:r>
    </w:p>
    <w:p w:rsidR="002642D7" w:rsidRPr="00F27A82" w:rsidRDefault="002642D7" w:rsidP="00A43881">
      <w:pPr>
        <w:pStyle w:val="a6"/>
        <w:numPr>
          <w:ilvl w:val="0"/>
          <w:numId w:val="11"/>
        </w:numPr>
        <w:spacing w:line="300" w:lineRule="exact"/>
        <w:ind w:firstLineChars="0"/>
        <w:rPr>
          <w:rFonts w:ascii="微软雅黑" w:eastAsia="微软雅黑" w:hAnsi="微软雅黑" w:cs="Tahoma"/>
          <w:sz w:val="18"/>
          <w:szCs w:val="18"/>
        </w:rPr>
      </w:pPr>
      <w:r w:rsidRPr="00F27A82">
        <w:rPr>
          <w:rFonts w:ascii="微软雅黑" w:eastAsia="微软雅黑" w:hAnsi="微软雅黑" w:cs="Tahoma" w:hint="eastAsia"/>
          <w:sz w:val="18"/>
          <w:szCs w:val="18"/>
        </w:rPr>
        <w:t>绿色-表明电池在涓流充电状态。</w:t>
      </w:r>
    </w:p>
    <w:p w:rsidR="002642D7" w:rsidRPr="00F27A82" w:rsidRDefault="002642D7" w:rsidP="00A43881">
      <w:pPr>
        <w:pStyle w:val="a6"/>
        <w:numPr>
          <w:ilvl w:val="0"/>
          <w:numId w:val="11"/>
        </w:numPr>
        <w:spacing w:line="300" w:lineRule="exact"/>
        <w:ind w:firstLineChars="0"/>
        <w:rPr>
          <w:rFonts w:ascii="微软雅黑" w:eastAsia="微软雅黑" w:hAnsi="微软雅黑" w:cs="Tahoma"/>
          <w:sz w:val="18"/>
          <w:szCs w:val="18"/>
        </w:rPr>
      </w:pPr>
      <w:r w:rsidRPr="00F27A82">
        <w:rPr>
          <w:rFonts w:ascii="微软雅黑" w:eastAsia="微软雅黑" w:hAnsi="微软雅黑" w:cs="Tahoma" w:hint="eastAsia"/>
          <w:sz w:val="18"/>
          <w:szCs w:val="18"/>
        </w:rPr>
        <w:t>交替绿/橙色-表明出现一个错误。</w:t>
      </w:r>
    </w:p>
    <w:p w:rsidR="002642D7" w:rsidRPr="00F27A82" w:rsidRDefault="002642D7" w:rsidP="006424D9">
      <w:pPr>
        <w:spacing w:beforeLines="50" w:line="300" w:lineRule="exact"/>
        <w:jc w:val="left"/>
        <w:rPr>
          <w:rFonts w:ascii="微软雅黑" w:eastAsia="微软雅黑" w:hAnsi="微软雅黑"/>
          <w:sz w:val="18"/>
          <w:szCs w:val="18"/>
        </w:rPr>
      </w:pPr>
      <w:r w:rsidRPr="00F27A82">
        <w:rPr>
          <w:rFonts w:ascii="微软雅黑" w:eastAsia="微软雅黑" w:hAnsi="微软雅黑" w:hint="eastAsia"/>
          <w:sz w:val="18"/>
          <w:szCs w:val="18"/>
        </w:rPr>
        <w:t>注：如果电池</w:t>
      </w:r>
      <w:r w:rsidR="00C711BA" w:rsidRPr="00F27A82">
        <w:rPr>
          <w:rFonts w:ascii="微软雅黑" w:eastAsia="微软雅黑" w:hAnsi="微软雅黑" w:hint="eastAsia"/>
          <w:sz w:val="18"/>
          <w:szCs w:val="18"/>
        </w:rPr>
        <w:t>过热。需等待一段时间后继续充电。</w:t>
      </w:r>
    </w:p>
    <w:p w:rsidR="00D273BB" w:rsidRDefault="003B1DAB" w:rsidP="006424D9">
      <w:pPr>
        <w:spacing w:beforeLines="50" w:line="300" w:lineRule="exact"/>
        <w:rPr>
          <w:rFonts w:ascii="微软雅黑" w:eastAsia="微软雅黑" w:hAnsi="微软雅黑"/>
          <w:sz w:val="24"/>
        </w:rPr>
      </w:pPr>
      <w:r w:rsidRPr="00F27A82">
        <w:rPr>
          <w:rFonts w:ascii="微软雅黑" w:eastAsia="微软雅黑" w:hAnsi="微软雅黑" w:hint="eastAsia"/>
          <w:sz w:val="24"/>
        </w:rPr>
        <w:t>2、</w:t>
      </w:r>
      <w:r w:rsidR="00F27A82" w:rsidRPr="00F27A82">
        <w:rPr>
          <w:rFonts w:ascii="微软雅黑" w:eastAsia="微软雅黑" w:hAnsi="微软雅黑" w:hint="eastAsia"/>
          <w:sz w:val="24"/>
        </w:rPr>
        <w:t>确定仪器控制器</w:t>
      </w:r>
      <w:r w:rsidR="007405C9">
        <w:rPr>
          <w:rFonts w:ascii="微软雅黑" w:eastAsia="微软雅黑" w:hAnsi="微软雅黑" w:hint="eastAsia"/>
          <w:sz w:val="24"/>
        </w:rPr>
        <w:t>（电脑）</w:t>
      </w:r>
      <w:r w:rsidR="00F27A82" w:rsidRPr="00F27A82">
        <w:rPr>
          <w:rFonts w:ascii="微软雅黑" w:eastAsia="微软雅黑" w:hAnsi="微软雅黑" w:hint="eastAsia"/>
          <w:sz w:val="24"/>
        </w:rPr>
        <w:t>的配置符合要求（已安装</w:t>
      </w:r>
      <w:r w:rsidR="00F27A82" w:rsidRPr="00F27A82">
        <w:rPr>
          <w:rFonts w:ascii="微软雅黑" w:eastAsia="微软雅黑" w:hAnsi="微软雅黑"/>
          <w:sz w:val="24"/>
        </w:rPr>
        <w:t>RS</w:t>
      </w:r>
      <w:r w:rsidR="00F27A82" w:rsidRPr="00F27A82">
        <w:rPr>
          <w:rFonts w:ascii="微软雅黑" w:eastAsia="微软雅黑" w:hAnsi="微软雅黑"/>
          <w:sz w:val="24"/>
          <w:vertAlign w:val="superscript"/>
        </w:rPr>
        <w:t>3</w:t>
      </w:r>
      <w:r w:rsidR="00F27A82" w:rsidRPr="00F27A82">
        <w:rPr>
          <w:rFonts w:ascii="微软雅黑" w:eastAsia="微软雅黑" w:hAnsi="微软雅黑" w:hint="eastAsia"/>
          <w:sz w:val="24"/>
        </w:rPr>
        <w:t>软件）。</w:t>
      </w:r>
    </w:p>
    <w:p w:rsidR="00D273BB" w:rsidRDefault="00D273BB">
      <w:pPr>
        <w:widowControl/>
        <w:jc w:val="left"/>
        <w:rPr>
          <w:rFonts w:ascii="微软雅黑" w:eastAsia="微软雅黑" w:hAnsi="微软雅黑"/>
          <w:sz w:val="24"/>
        </w:rPr>
      </w:pPr>
      <w:r>
        <w:rPr>
          <w:rFonts w:ascii="微软雅黑" w:eastAsia="微软雅黑" w:hAnsi="微软雅黑"/>
          <w:sz w:val="24"/>
        </w:rPr>
        <w:br w:type="page"/>
      </w:r>
    </w:p>
    <w:p w:rsidR="00C711BA" w:rsidRDefault="008460EB" w:rsidP="00F07A25">
      <w:pPr>
        <w:widowControl/>
        <w:spacing w:line="360" w:lineRule="auto"/>
        <w:ind w:right="-143"/>
        <w:jc w:val="center"/>
        <w:rPr>
          <w:rFonts w:ascii="微软雅黑" w:eastAsia="微软雅黑" w:hAnsi="微软雅黑"/>
          <w:color w:val="FF0000"/>
          <w:sz w:val="30"/>
          <w:szCs w:val="30"/>
        </w:rPr>
      </w:pPr>
      <w:r>
        <w:rPr>
          <w:rFonts w:ascii="微软雅黑" w:eastAsia="微软雅黑" w:hAnsi="微软雅黑" w:hint="eastAsia"/>
          <w:color w:val="FF0000"/>
          <w:sz w:val="30"/>
          <w:szCs w:val="30"/>
        </w:rPr>
        <w:lastRenderedPageBreak/>
        <w:t xml:space="preserve">三 </w:t>
      </w:r>
      <w:r w:rsidR="006F126D" w:rsidRPr="006F126D">
        <w:rPr>
          <w:rFonts w:ascii="微软雅黑" w:eastAsia="微软雅黑" w:hAnsi="微软雅黑" w:hint="eastAsia"/>
          <w:color w:val="FF0000"/>
          <w:sz w:val="30"/>
          <w:szCs w:val="30"/>
        </w:rPr>
        <w:t>开机</w:t>
      </w:r>
      <w:r w:rsidR="007405C9">
        <w:rPr>
          <w:rFonts w:ascii="微软雅黑" w:eastAsia="微软雅黑" w:hAnsi="微软雅黑" w:hint="eastAsia"/>
          <w:color w:val="FF0000"/>
          <w:sz w:val="30"/>
          <w:szCs w:val="30"/>
        </w:rPr>
        <w:t>设置</w:t>
      </w:r>
      <w:r w:rsidR="006F126D" w:rsidRPr="006F126D">
        <w:rPr>
          <w:rFonts w:ascii="微软雅黑" w:eastAsia="微软雅黑" w:hAnsi="微软雅黑" w:hint="eastAsia"/>
          <w:color w:val="FF0000"/>
          <w:sz w:val="30"/>
          <w:szCs w:val="30"/>
        </w:rPr>
        <w:t>工作</w:t>
      </w:r>
    </w:p>
    <w:p w:rsidR="006F126D" w:rsidRPr="006F126D" w:rsidRDefault="006F126D" w:rsidP="00A43881">
      <w:pPr>
        <w:widowControl/>
        <w:spacing w:line="300" w:lineRule="exact"/>
        <w:ind w:right="-143"/>
        <w:rPr>
          <w:rFonts w:ascii="微软雅黑" w:eastAsia="微软雅黑" w:hAnsi="微软雅黑"/>
          <w:sz w:val="24"/>
        </w:rPr>
      </w:pPr>
      <w:r w:rsidRPr="006F126D">
        <w:rPr>
          <w:rFonts w:ascii="微软雅黑" w:eastAsia="微软雅黑" w:hAnsi="微软雅黑" w:hint="eastAsia"/>
          <w:sz w:val="24"/>
        </w:rPr>
        <w:t>1、打开光谱仪主机电源开关。</w:t>
      </w:r>
    </w:p>
    <w:p w:rsidR="00C711BA" w:rsidRPr="00F27A82" w:rsidRDefault="00C711BA" w:rsidP="00A43881">
      <w:pPr>
        <w:widowControl/>
        <w:spacing w:line="300" w:lineRule="exact"/>
        <w:ind w:right="864"/>
        <w:rPr>
          <w:rFonts w:ascii="微软雅黑" w:eastAsia="微软雅黑" w:hAnsi="微软雅黑"/>
          <w:sz w:val="18"/>
          <w:szCs w:val="18"/>
        </w:rPr>
      </w:pPr>
      <w:r w:rsidRPr="006F126D">
        <w:rPr>
          <w:rFonts w:ascii="微软雅黑" w:eastAsia="微软雅黑" w:hAnsi="微软雅黑" w:hint="eastAsia"/>
          <w:sz w:val="18"/>
          <w:szCs w:val="18"/>
        </w:rPr>
        <w:t>特别注意：必须在打开计算机之前打开光谱仪电源。</w:t>
      </w:r>
    </w:p>
    <w:p w:rsidR="007405C9" w:rsidRPr="007405C9" w:rsidRDefault="007405C9" w:rsidP="00A43881">
      <w:pPr>
        <w:widowControl/>
        <w:spacing w:line="300" w:lineRule="exact"/>
        <w:ind w:right="864"/>
        <w:rPr>
          <w:rFonts w:ascii="微软雅黑" w:eastAsia="微软雅黑" w:hAnsi="微软雅黑"/>
          <w:sz w:val="24"/>
        </w:rPr>
      </w:pPr>
      <w:r w:rsidRPr="007405C9">
        <w:rPr>
          <w:rFonts w:ascii="微软雅黑" w:eastAsia="微软雅黑" w:hAnsi="微软雅黑" w:hint="eastAsia"/>
          <w:sz w:val="24"/>
        </w:rPr>
        <w:t>2、预热</w:t>
      </w:r>
    </w:p>
    <w:p w:rsidR="007405C9" w:rsidRDefault="00C711BA" w:rsidP="00A43881">
      <w:pPr>
        <w:widowControl/>
        <w:spacing w:line="300" w:lineRule="exact"/>
        <w:ind w:right="864"/>
        <w:rPr>
          <w:rFonts w:ascii="微软雅黑" w:eastAsia="微软雅黑" w:hAnsi="微软雅黑"/>
          <w:sz w:val="18"/>
          <w:szCs w:val="18"/>
        </w:rPr>
      </w:pPr>
      <w:r w:rsidRPr="00F27A82">
        <w:rPr>
          <w:rFonts w:ascii="微软雅黑" w:eastAsia="微软雅黑" w:hAnsi="微软雅黑" w:hint="eastAsia"/>
          <w:sz w:val="18"/>
          <w:szCs w:val="18"/>
        </w:rPr>
        <w:t>仪器</w:t>
      </w:r>
      <w:r w:rsidR="007405C9">
        <w:rPr>
          <w:rFonts w:ascii="微软雅黑" w:eastAsia="微软雅黑" w:hAnsi="微软雅黑" w:hint="eastAsia"/>
          <w:sz w:val="18"/>
          <w:szCs w:val="18"/>
        </w:rPr>
        <w:t>至少</w:t>
      </w:r>
      <w:r w:rsidRPr="00F27A82">
        <w:rPr>
          <w:rFonts w:ascii="微软雅黑" w:eastAsia="微软雅黑" w:hAnsi="微软雅黑" w:hint="eastAsia"/>
          <w:sz w:val="18"/>
          <w:szCs w:val="18"/>
        </w:rPr>
        <w:t>预热</w:t>
      </w:r>
      <w:r w:rsidRPr="00F27A82">
        <w:rPr>
          <w:rFonts w:ascii="微软雅黑" w:eastAsia="微软雅黑" w:hAnsi="微软雅黑"/>
          <w:sz w:val="18"/>
          <w:szCs w:val="18"/>
        </w:rPr>
        <w:t>15</w:t>
      </w:r>
      <w:r w:rsidRPr="00F27A82">
        <w:rPr>
          <w:rFonts w:ascii="微软雅黑" w:eastAsia="微软雅黑" w:hAnsi="微软雅黑" w:hint="eastAsia"/>
          <w:sz w:val="18"/>
          <w:szCs w:val="18"/>
        </w:rPr>
        <w:t>分钟</w:t>
      </w:r>
      <w:r w:rsidRPr="00F27A82">
        <w:rPr>
          <w:rFonts w:ascii="微软雅黑" w:eastAsia="微软雅黑" w:hAnsi="微软雅黑"/>
          <w:sz w:val="18"/>
          <w:szCs w:val="18"/>
        </w:rPr>
        <w:t xml:space="preserve"> (</w:t>
      </w:r>
      <w:r w:rsidRPr="00F27A82">
        <w:rPr>
          <w:rFonts w:ascii="微软雅黑" w:eastAsia="微软雅黑" w:hAnsi="微软雅黑" w:hint="eastAsia"/>
          <w:sz w:val="18"/>
          <w:szCs w:val="18"/>
        </w:rPr>
        <w:t xml:space="preserve">仪器开始工作的第一个小时内要每隔5 </w:t>
      </w:r>
      <w:r w:rsidRPr="00F27A82">
        <w:rPr>
          <w:rFonts w:ascii="微软雅黑" w:eastAsia="微软雅黑" w:hAnsi="微软雅黑"/>
          <w:sz w:val="18"/>
          <w:szCs w:val="18"/>
        </w:rPr>
        <w:t>–</w:t>
      </w:r>
      <w:r w:rsidRPr="00F27A82">
        <w:rPr>
          <w:rFonts w:ascii="微软雅黑" w:eastAsia="微软雅黑" w:hAnsi="微软雅黑" w:hint="eastAsia"/>
          <w:sz w:val="18"/>
          <w:szCs w:val="18"/>
        </w:rPr>
        <w:t xml:space="preserve"> 10分钟点击DC图标或者重复优化</w:t>
      </w:r>
      <w:r w:rsidR="006F79E0">
        <w:rPr>
          <w:rFonts w:ascii="微软雅黑" w:eastAsia="微软雅黑" w:hAnsi="微软雅黑" w:hint="eastAsia"/>
          <w:sz w:val="18"/>
          <w:szCs w:val="18"/>
        </w:rPr>
        <w:t>，可以获得较好质量的光谱数据</w:t>
      </w:r>
      <w:r w:rsidR="006F79E0">
        <w:rPr>
          <w:rFonts w:ascii="微软雅黑" w:eastAsia="微软雅黑" w:hAnsi="微软雅黑"/>
          <w:sz w:val="18"/>
          <w:szCs w:val="18"/>
        </w:rPr>
        <w:t>)</w:t>
      </w:r>
      <w:r w:rsidRPr="00F27A82">
        <w:rPr>
          <w:rFonts w:ascii="微软雅黑" w:eastAsia="微软雅黑" w:hAnsi="微软雅黑" w:hint="eastAsia"/>
          <w:sz w:val="18"/>
          <w:szCs w:val="18"/>
        </w:rPr>
        <w:t>。</w:t>
      </w:r>
    </w:p>
    <w:p w:rsidR="00C711BA" w:rsidRPr="00F27A82" w:rsidRDefault="007405C9" w:rsidP="00A43881">
      <w:pPr>
        <w:widowControl/>
        <w:spacing w:line="300" w:lineRule="exact"/>
        <w:ind w:right="864"/>
        <w:rPr>
          <w:rFonts w:ascii="微软雅黑" w:eastAsia="微软雅黑" w:hAnsi="微软雅黑"/>
          <w:sz w:val="18"/>
          <w:szCs w:val="18"/>
        </w:rPr>
      </w:pPr>
      <w:r>
        <w:rPr>
          <w:rFonts w:ascii="微软雅黑" w:eastAsia="微软雅黑" w:hAnsi="微软雅黑" w:hint="eastAsia"/>
          <w:sz w:val="18"/>
          <w:szCs w:val="18"/>
        </w:rPr>
        <w:t>如果准备测量</w:t>
      </w:r>
      <w:r w:rsidR="006F79E0">
        <w:rPr>
          <w:rFonts w:ascii="微软雅黑" w:eastAsia="微软雅黑" w:hAnsi="微软雅黑" w:hint="eastAsia"/>
          <w:sz w:val="18"/>
          <w:szCs w:val="18"/>
        </w:rPr>
        <w:t>辐</w:t>
      </w:r>
      <w:r>
        <w:rPr>
          <w:rFonts w:ascii="微软雅黑" w:eastAsia="微软雅黑" w:hAnsi="微软雅黑" w:hint="eastAsia"/>
          <w:sz w:val="18"/>
          <w:szCs w:val="18"/>
        </w:rPr>
        <w:t>射亮度与辐射照度</w:t>
      </w:r>
      <w:r w:rsidRPr="007405C9">
        <w:rPr>
          <w:rFonts w:ascii="微软雅黑" w:eastAsia="微软雅黑" w:hAnsi="微软雅黑" w:hint="eastAsia"/>
          <w:sz w:val="18"/>
          <w:szCs w:val="18"/>
        </w:rPr>
        <w:t>，仪器的预热时间应不少于</w:t>
      </w:r>
      <w:r w:rsidRPr="007405C9">
        <w:rPr>
          <w:rFonts w:ascii="微软雅黑" w:eastAsia="微软雅黑" w:hAnsi="微软雅黑"/>
          <w:sz w:val="18"/>
          <w:szCs w:val="18"/>
        </w:rPr>
        <w:t>1</w:t>
      </w:r>
      <w:r w:rsidRPr="007405C9">
        <w:rPr>
          <w:rFonts w:ascii="微软雅黑" w:eastAsia="微软雅黑" w:hAnsi="微软雅黑" w:hint="eastAsia"/>
          <w:sz w:val="18"/>
          <w:szCs w:val="18"/>
        </w:rPr>
        <w:t>小时。</w:t>
      </w:r>
    </w:p>
    <w:p w:rsidR="00C711BA" w:rsidRPr="007405C9" w:rsidRDefault="007405C9" w:rsidP="00A43881">
      <w:pPr>
        <w:widowControl/>
        <w:spacing w:line="300" w:lineRule="exact"/>
        <w:ind w:right="864"/>
        <w:rPr>
          <w:rFonts w:ascii="微软雅黑" w:eastAsia="微软雅黑" w:hAnsi="微软雅黑"/>
          <w:sz w:val="24"/>
        </w:rPr>
      </w:pPr>
      <w:r w:rsidRPr="007405C9">
        <w:rPr>
          <w:rFonts w:ascii="微软雅黑" w:eastAsia="微软雅黑" w:hAnsi="微软雅黑" w:hint="eastAsia"/>
          <w:sz w:val="24"/>
        </w:rPr>
        <w:t>3、</w:t>
      </w:r>
      <w:r w:rsidR="00C711BA" w:rsidRPr="007405C9">
        <w:rPr>
          <w:rFonts w:ascii="微软雅黑" w:eastAsia="微软雅黑" w:hAnsi="微软雅黑" w:hint="eastAsia"/>
          <w:sz w:val="24"/>
        </w:rPr>
        <w:t>启动计算机进入操作系统。</w:t>
      </w:r>
    </w:p>
    <w:p w:rsidR="007405C9" w:rsidRDefault="007405C9" w:rsidP="00A43881">
      <w:pPr>
        <w:spacing w:line="300" w:lineRule="exact"/>
        <w:ind w:right="864"/>
        <w:rPr>
          <w:rFonts w:ascii="微软雅黑" w:eastAsia="微软雅黑" w:hAnsi="微软雅黑"/>
          <w:sz w:val="24"/>
        </w:rPr>
      </w:pPr>
      <w:r w:rsidRPr="007405C9">
        <w:rPr>
          <w:rFonts w:ascii="微软雅黑" w:eastAsia="微软雅黑" w:hAnsi="微软雅黑" w:hint="eastAsia"/>
          <w:sz w:val="24"/>
        </w:rPr>
        <w:t>4、</w:t>
      </w:r>
      <w:r w:rsidR="00C711BA" w:rsidRPr="007405C9">
        <w:rPr>
          <w:rFonts w:ascii="微软雅黑" w:eastAsia="微软雅黑" w:hAnsi="微软雅黑" w:hint="eastAsia"/>
          <w:sz w:val="24"/>
        </w:rPr>
        <w:t>双击图标启动ASD</w:t>
      </w:r>
      <w:r>
        <w:rPr>
          <w:rFonts w:ascii="微软雅黑" w:eastAsia="微软雅黑" w:hAnsi="微软雅黑" w:hint="eastAsia"/>
          <w:sz w:val="24"/>
        </w:rPr>
        <w:t>的</w:t>
      </w:r>
      <w:r w:rsidRPr="007405C9">
        <w:rPr>
          <w:rFonts w:ascii="微软雅黑" w:eastAsia="微软雅黑" w:hAnsi="微软雅黑" w:hint="eastAsia"/>
          <w:sz w:val="24"/>
        </w:rPr>
        <w:t>RS</w:t>
      </w:r>
      <w:r w:rsidRPr="007405C9">
        <w:rPr>
          <w:rFonts w:ascii="微软雅黑" w:eastAsia="微软雅黑" w:hAnsi="微软雅黑" w:hint="eastAsia"/>
          <w:sz w:val="24"/>
          <w:vertAlign w:val="superscript"/>
        </w:rPr>
        <w:t>3</w:t>
      </w:r>
      <w:r>
        <w:rPr>
          <w:rFonts w:ascii="微软雅黑" w:eastAsia="微软雅黑" w:hAnsi="微软雅黑" w:hint="eastAsia"/>
          <w:sz w:val="24"/>
        </w:rPr>
        <w:t>软件之前，需将</w:t>
      </w:r>
      <w:r w:rsidRPr="007405C9">
        <w:rPr>
          <w:rFonts w:ascii="微软雅黑" w:eastAsia="微软雅黑" w:hAnsi="微软雅黑" w:hint="eastAsia"/>
          <w:sz w:val="24"/>
        </w:rPr>
        <w:t>默认语言设置为英语（美国）的操作系统下注册和运行。编号格式也必须使用英语。</w:t>
      </w:r>
    </w:p>
    <w:p w:rsidR="007405C9" w:rsidRPr="007405C9" w:rsidRDefault="007405C9" w:rsidP="00A43881">
      <w:pPr>
        <w:spacing w:line="300" w:lineRule="exact"/>
        <w:ind w:right="864"/>
        <w:rPr>
          <w:rFonts w:ascii="微软雅黑" w:eastAsia="微软雅黑" w:hAnsi="微软雅黑"/>
          <w:sz w:val="18"/>
          <w:szCs w:val="18"/>
        </w:rPr>
      </w:pPr>
      <w:r w:rsidRPr="007405C9">
        <w:rPr>
          <w:rFonts w:ascii="微软雅黑" w:eastAsia="微软雅黑" w:hAnsi="微软雅黑" w:hint="eastAsia"/>
          <w:sz w:val="18"/>
          <w:szCs w:val="18"/>
        </w:rPr>
        <w:t>更改</w:t>
      </w:r>
      <w:r w:rsidRPr="007405C9">
        <w:rPr>
          <w:rFonts w:ascii="微软雅黑" w:eastAsia="微软雅黑" w:hAnsi="微软雅黑"/>
          <w:b/>
          <w:bCs/>
          <w:sz w:val="18"/>
          <w:szCs w:val="18"/>
        </w:rPr>
        <w:t>Regional Settings</w:t>
      </w:r>
      <w:r w:rsidRPr="007405C9">
        <w:rPr>
          <w:rFonts w:ascii="微软雅黑" w:eastAsia="微软雅黑" w:hAnsi="微软雅黑" w:hint="eastAsia"/>
          <w:sz w:val="18"/>
          <w:szCs w:val="18"/>
        </w:rPr>
        <w:t>为英语，</w:t>
      </w:r>
      <w:r w:rsidRPr="007405C9">
        <w:rPr>
          <w:rFonts w:ascii="微软雅黑" w:eastAsia="微软雅黑" w:hAnsi="微软雅黑"/>
          <w:b/>
          <w:bCs/>
          <w:sz w:val="18"/>
          <w:szCs w:val="18"/>
        </w:rPr>
        <w:t>Start</w:t>
      </w:r>
      <w:r w:rsidRPr="007405C9">
        <w:rPr>
          <w:rFonts w:ascii="微软雅黑" w:eastAsia="微软雅黑" w:hAnsi="微软雅黑"/>
          <w:sz w:val="18"/>
          <w:szCs w:val="18"/>
        </w:rPr>
        <w:t xml:space="preserve"> </w:t>
      </w:r>
      <w:r w:rsidRPr="007405C9">
        <w:rPr>
          <w:rFonts w:ascii="微软雅黑" w:eastAsia="微软雅黑" w:hAnsi="微软雅黑"/>
          <w:b/>
          <w:bCs/>
          <w:sz w:val="18"/>
          <w:szCs w:val="18"/>
        </w:rPr>
        <w:t>&gt; Settings&gt; Control Panel</w:t>
      </w:r>
      <w:r w:rsidRPr="007405C9">
        <w:rPr>
          <w:rFonts w:ascii="微软雅黑" w:eastAsia="微软雅黑" w:hAnsi="微软雅黑" w:hint="eastAsia"/>
          <w:sz w:val="18"/>
          <w:szCs w:val="18"/>
        </w:rPr>
        <w:t>。仪器重启。</w:t>
      </w:r>
    </w:p>
    <w:p w:rsidR="007405C9" w:rsidRPr="007405C9" w:rsidRDefault="007405C9" w:rsidP="007405C9">
      <w:pPr>
        <w:spacing w:line="360" w:lineRule="auto"/>
        <w:ind w:right="864"/>
        <w:rPr>
          <w:rFonts w:ascii="微软雅黑" w:eastAsia="微软雅黑" w:hAnsi="微软雅黑"/>
          <w:sz w:val="24"/>
        </w:rPr>
      </w:pPr>
      <w:r w:rsidRPr="007405C9">
        <w:rPr>
          <w:rFonts w:ascii="微软雅黑" w:eastAsia="微软雅黑" w:hAnsi="微软雅黑"/>
          <w:noProof/>
          <w:sz w:val="24"/>
        </w:rPr>
        <w:drawing>
          <wp:inline distT="0" distB="0" distL="0" distR="0">
            <wp:extent cx="5486400" cy="3582035"/>
            <wp:effectExtent l="19050" t="0" r="0" b="0"/>
            <wp:docPr id="12" name="图片 10"/>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a:blip r:embed="rId18" cstate="print"/>
                    <a:srcRect/>
                    <a:stretch>
                      <a:fillRect/>
                    </a:stretch>
                  </pic:blipFill>
                  <pic:spPr bwMode="auto">
                    <a:xfrm>
                      <a:off x="0" y="0"/>
                      <a:ext cx="5486400" cy="3582035"/>
                    </a:xfrm>
                    <a:prstGeom prst="rect">
                      <a:avLst/>
                    </a:prstGeom>
                    <a:noFill/>
                    <a:ln w="9525">
                      <a:noFill/>
                      <a:miter lim="800000"/>
                      <a:headEnd/>
                      <a:tailEnd/>
                    </a:ln>
                    <a:effectLst/>
                  </pic:spPr>
                </pic:pic>
              </a:graphicData>
            </a:graphic>
          </wp:inline>
        </w:drawing>
      </w:r>
    </w:p>
    <w:p w:rsidR="00C711BA" w:rsidRDefault="007405C9" w:rsidP="00A43881">
      <w:pPr>
        <w:widowControl/>
        <w:spacing w:line="300" w:lineRule="exact"/>
        <w:ind w:right="862"/>
        <w:rPr>
          <w:rFonts w:ascii="微软雅黑" w:eastAsia="微软雅黑" w:hAnsi="微软雅黑"/>
          <w:sz w:val="24"/>
        </w:rPr>
      </w:pPr>
      <w:r>
        <w:rPr>
          <w:rFonts w:ascii="微软雅黑" w:eastAsia="微软雅黑" w:hAnsi="微软雅黑" w:hint="eastAsia"/>
          <w:sz w:val="24"/>
        </w:rPr>
        <w:t>5、通讯设置。</w:t>
      </w:r>
    </w:p>
    <w:p w:rsidR="007405C9" w:rsidRPr="007405C9" w:rsidRDefault="007405C9" w:rsidP="00A43881">
      <w:pPr>
        <w:pStyle w:val="a6"/>
        <w:widowControl/>
        <w:spacing w:line="300" w:lineRule="exact"/>
        <w:ind w:left="420" w:right="862" w:firstLineChars="0" w:firstLine="0"/>
        <w:rPr>
          <w:rFonts w:ascii="微软雅黑" w:eastAsia="微软雅黑" w:hAnsi="微软雅黑"/>
          <w:sz w:val="18"/>
          <w:szCs w:val="18"/>
        </w:rPr>
      </w:pPr>
      <w:r w:rsidRPr="007405C9">
        <w:rPr>
          <w:rFonts w:ascii="微软雅黑" w:eastAsia="微软雅黑" w:hAnsi="微软雅黑" w:hint="eastAsia"/>
          <w:sz w:val="18"/>
          <w:szCs w:val="18"/>
        </w:rPr>
        <w:t>有线连接</w:t>
      </w:r>
    </w:p>
    <w:p w:rsidR="007A0822" w:rsidRPr="007405C9" w:rsidRDefault="00713C3A" w:rsidP="00A43881">
      <w:pPr>
        <w:pStyle w:val="a6"/>
        <w:widowControl/>
        <w:numPr>
          <w:ilvl w:val="0"/>
          <w:numId w:val="24"/>
        </w:numPr>
        <w:spacing w:line="300" w:lineRule="exact"/>
        <w:ind w:right="862" w:firstLineChars="0"/>
        <w:rPr>
          <w:rFonts w:ascii="微软雅黑" w:eastAsia="微软雅黑" w:hAnsi="微软雅黑"/>
          <w:sz w:val="18"/>
          <w:szCs w:val="18"/>
        </w:rPr>
      </w:pPr>
      <w:r w:rsidRPr="007405C9">
        <w:rPr>
          <w:rFonts w:ascii="微软雅黑" w:eastAsia="微软雅黑" w:hAnsi="微软雅黑" w:hint="eastAsia"/>
          <w:sz w:val="18"/>
          <w:szCs w:val="18"/>
        </w:rPr>
        <w:t>将以太网电缆牢固安装到仪器和仪器控制器的以太网端口。</w:t>
      </w:r>
      <w:r w:rsidRPr="007405C9">
        <w:rPr>
          <w:rFonts w:ascii="微软雅黑" w:eastAsia="微软雅黑" w:hAnsi="微软雅黑"/>
          <w:sz w:val="18"/>
          <w:szCs w:val="18"/>
        </w:rPr>
        <w:t xml:space="preserve"> </w:t>
      </w:r>
    </w:p>
    <w:p w:rsidR="007405C9" w:rsidRPr="007405C9" w:rsidRDefault="007405C9" w:rsidP="00A43881">
      <w:pPr>
        <w:pStyle w:val="a6"/>
        <w:widowControl/>
        <w:numPr>
          <w:ilvl w:val="0"/>
          <w:numId w:val="25"/>
        </w:numPr>
        <w:spacing w:line="300" w:lineRule="exact"/>
        <w:ind w:right="862" w:firstLineChars="0"/>
        <w:rPr>
          <w:rFonts w:ascii="微软雅黑" w:eastAsia="微软雅黑" w:hAnsi="微软雅黑"/>
          <w:sz w:val="18"/>
          <w:szCs w:val="18"/>
        </w:rPr>
      </w:pPr>
      <w:r w:rsidRPr="007405C9">
        <w:rPr>
          <w:rFonts w:ascii="微软雅黑" w:eastAsia="微软雅黑" w:hAnsi="微软雅黑" w:hint="eastAsia"/>
          <w:sz w:val="18"/>
          <w:szCs w:val="18"/>
        </w:rPr>
        <w:t>直接连接，使用以太网交叉电缆。自动发现连接。</w:t>
      </w:r>
      <w:r w:rsidRPr="007405C9">
        <w:rPr>
          <w:rFonts w:ascii="微软雅黑" w:eastAsia="微软雅黑" w:hAnsi="微软雅黑"/>
          <w:sz w:val="18"/>
          <w:szCs w:val="18"/>
        </w:rPr>
        <w:t xml:space="preserve"> </w:t>
      </w:r>
    </w:p>
    <w:p w:rsidR="007405C9" w:rsidRPr="007405C9" w:rsidRDefault="007405C9" w:rsidP="00A43881">
      <w:pPr>
        <w:pStyle w:val="a6"/>
        <w:widowControl/>
        <w:numPr>
          <w:ilvl w:val="0"/>
          <w:numId w:val="26"/>
        </w:numPr>
        <w:spacing w:line="300" w:lineRule="exact"/>
        <w:ind w:right="862" w:firstLineChars="0"/>
        <w:rPr>
          <w:rFonts w:ascii="微软雅黑" w:eastAsia="微软雅黑" w:hAnsi="微软雅黑"/>
          <w:sz w:val="18"/>
          <w:szCs w:val="18"/>
        </w:rPr>
      </w:pPr>
      <w:r w:rsidRPr="007405C9">
        <w:rPr>
          <w:rFonts w:ascii="微软雅黑" w:eastAsia="微软雅黑" w:hAnsi="微软雅黑"/>
          <w:sz w:val="18"/>
          <w:szCs w:val="18"/>
        </w:rPr>
        <w:t>LAN</w:t>
      </w:r>
      <w:r w:rsidRPr="007405C9">
        <w:rPr>
          <w:rFonts w:ascii="微软雅黑" w:eastAsia="微软雅黑" w:hAnsi="微软雅黑" w:hint="eastAsia"/>
          <w:sz w:val="18"/>
          <w:szCs w:val="18"/>
        </w:rPr>
        <w:t>连接时，使用标准的以太网电缆连接。</w:t>
      </w:r>
      <w:r w:rsidRPr="007405C9">
        <w:rPr>
          <w:rFonts w:ascii="微软雅黑" w:eastAsia="微软雅黑" w:hAnsi="微软雅黑"/>
          <w:sz w:val="18"/>
          <w:szCs w:val="18"/>
        </w:rPr>
        <w:t xml:space="preserve"> </w:t>
      </w:r>
    </w:p>
    <w:p w:rsidR="007405C9" w:rsidRDefault="007405C9" w:rsidP="00A43881">
      <w:pPr>
        <w:pStyle w:val="a6"/>
        <w:widowControl/>
        <w:numPr>
          <w:ilvl w:val="0"/>
          <w:numId w:val="27"/>
        </w:numPr>
        <w:spacing w:line="300" w:lineRule="exact"/>
        <w:ind w:right="862" w:firstLineChars="0"/>
        <w:rPr>
          <w:rFonts w:ascii="微软雅黑" w:eastAsia="微软雅黑" w:hAnsi="微软雅黑"/>
          <w:sz w:val="18"/>
          <w:szCs w:val="18"/>
        </w:rPr>
      </w:pPr>
      <w:r w:rsidRPr="007405C9">
        <w:rPr>
          <w:rFonts w:ascii="微软雅黑" w:eastAsia="微软雅黑" w:hAnsi="微软雅黑" w:hint="eastAsia"/>
          <w:sz w:val="18"/>
          <w:szCs w:val="18"/>
        </w:rPr>
        <w:t>检查仪器和仪器控制器的</w:t>
      </w:r>
      <w:r w:rsidRPr="007405C9">
        <w:rPr>
          <w:rFonts w:ascii="微软雅黑" w:eastAsia="微软雅黑" w:hAnsi="微软雅黑"/>
          <w:sz w:val="18"/>
          <w:szCs w:val="18"/>
        </w:rPr>
        <w:t>IP</w:t>
      </w:r>
      <w:r w:rsidRPr="007405C9">
        <w:rPr>
          <w:rFonts w:ascii="微软雅黑" w:eastAsia="微软雅黑" w:hAnsi="微软雅黑" w:hint="eastAsia"/>
          <w:sz w:val="18"/>
          <w:szCs w:val="18"/>
        </w:rPr>
        <w:t>地址是否在同一局域网或子网内。</w:t>
      </w:r>
    </w:p>
    <w:p w:rsidR="007405C9" w:rsidRDefault="007405C9" w:rsidP="00A43881">
      <w:pPr>
        <w:pStyle w:val="a6"/>
        <w:widowControl/>
        <w:spacing w:line="300" w:lineRule="exact"/>
        <w:ind w:left="420" w:right="862" w:firstLineChars="0" w:firstLine="0"/>
        <w:rPr>
          <w:rFonts w:ascii="微软雅黑" w:eastAsia="微软雅黑" w:hAnsi="微软雅黑"/>
          <w:sz w:val="18"/>
          <w:szCs w:val="18"/>
        </w:rPr>
      </w:pPr>
      <w:r>
        <w:rPr>
          <w:rFonts w:ascii="微软雅黑" w:eastAsia="微软雅黑" w:hAnsi="微软雅黑" w:hint="eastAsia"/>
          <w:sz w:val="18"/>
          <w:szCs w:val="18"/>
        </w:rPr>
        <w:t>无线连接</w:t>
      </w:r>
    </w:p>
    <w:p w:rsidR="007405C9" w:rsidRPr="007405C9" w:rsidRDefault="00713C3A" w:rsidP="00A43881">
      <w:pPr>
        <w:pStyle w:val="a6"/>
        <w:widowControl/>
        <w:numPr>
          <w:ilvl w:val="0"/>
          <w:numId w:val="24"/>
        </w:numPr>
        <w:spacing w:line="300" w:lineRule="exact"/>
        <w:ind w:right="862" w:firstLineChars="0"/>
        <w:rPr>
          <w:rFonts w:ascii="微软雅黑" w:eastAsia="微软雅黑" w:hAnsi="微软雅黑"/>
          <w:sz w:val="18"/>
          <w:szCs w:val="18"/>
        </w:rPr>
      </w:pPr>
      <w:r w:rsidRPr="007405C9">
        <w:rPr>
          <w:rFonts w:ascii="微软雅黑" w:eastAsia="微软雅黑" w:hAnsi="微软雅黑" w:hint="eastAsia"/>
          <w:sz w:val="18"/>
          <w:szCs w:val="18"/>
        </w:rPr>
        <w:t>不需要存在有效的无线网络。仪器和仪器控制器直接无线通信。自动发现连接</w:t>
      </w:r>
      <w:r w:rsidRPr="007405C9">
        <w:rPr>
          <w:rFonts w:ascii="微软雅黑" w:eastAsia="微软雅黑" w:hAnsi="微软雅黑"/>
          <w:sz w:val="18"/>
          <w:szCs w:val="18"/>
        </w:rPr>
        <w:t xml:space="preserve"> </w:t>
      </w:r>
    </w:p>
    <w:p w:rsidR="007405C9" w:rsidRPr="007405C9" w:rsidRDefault="00713C3A" w:rsidP="00A43881">
      <w:pPr>
        <w:pStyle w:val="a6"/>
        <w:widowControl/>
        <w:numPr>
          <w:ilvl w:val="0"/>
          <w:numId w:val="24"/>
        </w:numPr>
        <w:spacing w:line="300" w:lineRule="exact"/>
        <w:ind w:right="862" w:firstLineChars="0"/>
        <w:rPr>
          <w:rFonts w:ascii="微软雅黑" w:eastAsia="微软雅黑" w:hAnsi="微软雅黑"/>
          <w:sz w:val="18"/>
          <w:szCs w:val="18"/>
        </w:rPr>
      </w:pPr>
      <w:r w:rsidRPr="007405C9">
        <w:rPr>
          <w:rFonts w:ascii="微软雅黑" w:eastAsia="微软雅黑" w:hAnsi="微软雅黑" w:hint="eastAsia"/>
          <w:sz w:val="18"/>
          <w:szCs w:val="18"/>
        </w:rPr>
        <w:t>需要存在有效可用无线网络（通常称作</w:t>
      </w:r>
      <w:r w:rsidRPr="007405C9">
        <w:rPr>
          <w:rFonts w:ascii="微软雅黑" w:eastAsia="微软雅黑" w:hAnsi="微软雅黑"/>
          <w:sz w:val="18"/>
          <w:szCs w:val="18"/>
        </w:rPr>
        <w:t>Wi-Fi</w:t>
      </w:r>
      <w:r w:rsidRPr="007405C9">
        <w:rPr>
          <w:rFonts w:ascii="微软雅黑" w:eastAsia="微软雅黑" w:hAnsi="微软雅黑" w:hint="eastAsia"/>
          <w:sz w:val="18"/>
          <w:szCs w:val="18"/>
        </w:rPr>
        <w:t>）。仪器和仪器控制器都通过它来通信。</w:t>
      </w:r>
      <w:r w:rsidRPr="007405C9">
        <w:rPr>
          <w:rFonts w:ascii="微软雅黑" w:eastAsia="微软雅黑" w:hAnsi="微软雅黑"/>
          <w:sz w:val="18"/>
          <w:szCs w:val="18"/>
        </w:rPr>
        <w:t xml:space="preserve"> </w:t>
      </w:r>
    </w:p>
    <w:p w:rsidR="007405C9" w:rsidRPr="007405C9" w:rsidRDefault="007405C9" w:rsidP="007405C9">
      <w:pPr>
        <w:pStyle w:val="a6"/>
        <w:widowControl/>
        <w:numPr>
          <w:ilvl w:val="0"/>
          <w:numId w:val="24"/>
        </w:numPr>
        <w:spacing w:line="360" w:lineRule="auto"/>
        <w:ind w:right="864" w:firstLineChars="0"/>
        <w:rPr>
          <w:rFonts w:ascii="微软雅黑" w:eastAsia="微软雅黑" w:hAnsi="微软雅黑"/>
          <w:sz w:val="18"/>
          <w:szCs w:val="18"/>
        </w:rPr>
      </w:pPr>
      <w:r w:rsidRPr="007405C9">
        <w:rPr>
          <w:rFonts w:ascii="微软雅黑" w:eastAsia="微软雅黑" w:hAnsi="微软雅黑" w:hint="eastAsia"/>
          <w:sz w:val="18"/>
          <w:szCs w:val="18"/>
        </w:rPr>
        <w:t>检查仪器和仪器控制器的</w:t>
      </w:r>
      <w:r w:rsidRPr="007405C9">
        <w:rPr>
          <w:rFonts w:ascii="微软雅黑" w:eastAsia="微软雅黑" w:hAnsi="微软雅黑"/>
          <w:sz w:val="18"/>
          <w:szCs w:val="18"/>
        </w:rPr>
        <w:t>IP</w:t>
      </w:r>
      <w:r w:rsidRPr="007405C9">
        <w:rPr>
          <w:rFonts w:ascii="微软雅黑" w:eastAsia="微软雅黑" w:hAnsi="微软雅黑" w:hint="eastAsia"/>
          <w:sz w:val="18"/>
          <w:szCs w:val="18"/>
        </w:rPr>
        <w:t>地址是否在同一局域网或子网内</w:t>
      </w:r>
    </w:p>
    <w:p w:rsidR="007405C9" w:rsidRDefault="007405C9" w:rsidP="007405C9">
      <w:pPr>
        <w:widowControl/>
        <w:spacing w:line="360" w:lineRule="auto"/>
        <w:ind w:right="864"/>
        <w:jc w:val="center"/>
        <w:rPr>
          <w:rFonts w:ascii="微软雅黑" w:eastAsia="微软雅黑" w:hAnsi="微软雅黑"/>
          <w:sz w:val="18"/>
          <w:szCs w:val="18"/>
        </w:rPr>
      </w:pPr>
      <w:r>
        <w:rPr>
          <w:rFonts w:ascii="微软雅黑" w:eastAsia="微软雅黑" w:hAnsi="微软雅黑" w:hint="eastAsia"/>
          <w:noProof/>
          <w:sz w:val="18"/>
          <w:szCs w:val="18"/>
        </w:rPr>
        <w:lastRenderedPageBreak/>
        <w:drawing>
          <wp:inline distT="0" distB="0" distL="0" distR="0">
            <wp:extent cx="3552825" cy="2140709"/>
            <wp:effectExtent l="19050" t="19050" r="28575" b="11941"/>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3552825" cy="2140709"/>
                    </a:xfrm>
                    <a:prstGeom prst="rect">
                      <a:avLst/>
                    </a:prstGeom>
                    <a:noFill/>
                    <a:ln w="19050">
                      <a:solidFill>
                        <a:schemeClr val="tx1"/>
                      </a:solidFill>
                      <a:miter lim="800000"/>
                      <a:headEnd/>
                      <a:tailEnd/>
                    </a:ln>
                  </pic:spPr>
                </pic:pic>
              </a:graphicData>
            </a:graphic>
          </wp:inline>
        </w:drawing>
      </w:r>
    </w:p>
    <w:p w:rsidR="007405C9" w:rsidRPr="007405C9" w:rsidRDefault="007405C9" w:rsidP="007405C9">
      <w:pPr>
        <w:widowControl/>
        <w:spacing w:line="360" w:lineRule="auto"/>
        <w:ind w:right="864"/>
        <w:rPr>
          <w:rFonts w:ascii="微软雅黑" w:eastAsia="微软雅黑" w:hAnsi="微软雅黑"/>
          <w:sz w:val="24"/>
        </w:rPr>
      </w:pPr>
      <w:r w:rsidRPr="007405C9">
        <w:rPr>
          <w:rFonts w:ascii="微软雅黑" w:eastAsia="微软雅黑" w:hAnsi="微软雅黑" w:hint="eastAsia"/>
          <w:sz w:val="24"/>
        </w:rPr>
        <w:t>6、打开RS3</w:t>
      </w:r>
      <w:r w:rsidRPr="007405C9">
        <w:rPr>
          <w:rFonts w:ascii="微软雅黑" w:eastAsia="微软雅黑" w:hAnsi="微软雅黑"/>
          <w:noProof/>
          <w:sz w:val="24"/>
        </w:rPr>
        <w:drawing>
          <wp:inline distT="0" distB="0" distL="0" distR="0">
            <wp:extent cx="314325" cy="227239"/>
            <wp:effectExtent l="19050" t="0" r="9525" b="0"/>
            <wp:docPr id="14" name="图片 11"/>
            <wp:cNvGraphicFramePr/>
            <a:graphic xmlns:a="http://schemas.openxmlformats.org/drawingml/2006/main">
              <a:graphicData uri="http://schemas.openxmlformats.org/drawingml/2006/picture">
                <pic:pic xmlns:pic="http://schemas.openxmlformats.org/drawingml/2006/picture">
                  <pic:nvPicPr>
                    <pic:cNvPr id="7" name="图片 6"/>
                    <pic:cNvPicPr/>
                  </pic:nvPicPr>
                  <pic:blipFill>
                    <a:blip r:embed="rId20" cstate="print"/>
                    <a:srcRect/>
                    <a:stretch>
                      <a:fillRect/>
                    </a:stretch>
                  </pic:blipFill>
                  <pic:spPr bwMode="auto">
                    <a:xfrm>
                      <a:off x="0" y="0"/>
                      <a:ext cx="311362" cy="225097"/>
                    </a:xfrm>
                    <a:prstGeom prst="rect">
                      <a:avLst/>
                    </a:prstGeom>
                    <a:noFill/>
                    <a:ln w="9525">
                      <a:noFill/>
                      <a:miter lim="800000"/>
                      <a:headEnd/>
                      <a:tailEnd/>
                    </a:ln>
                  </pic:spPr>
                </pic:pic>
              </a:graphicData>
            </a:graphic>
          </wp:inline>
        </w:drawing>
      </w:r>
      <w:r w:rsidRPr="007405C9">
        <w:rPr>
          <w:rFonts w:ascii="微软雅黑" w:eastAsia="微软雅黑" w:hAnsi="微软雅黑" w:hint="eastAsia"/>
          <w:sz w:val="24"/>
        </w:rPr>
        <w:t>,确认主机与电脑连接成功，GPS设备</w:t>
      </w:r>
      <w:r w:rsidR="006F79E0">
        <w:rPr>
          <w:rFonts w:ascii="微软雅黑" w:eastAsia="微软雅黑" w:hAnsi="微软雅黑" w:hint="eastAsia"/>
          <w:sz w:val="24"/>
        </w:rPr>
        <w:t>也</w:t>
      </w:r>
      <w:r w:rsidRPr="007405C9">
        <w:rPr>
          <w:rFonts w:ascii="微软雅黑" w:eastAsia="微软雅黑" w:hAnsi="微软雅黑" w:hint="eastAsia"/>
          <w:sz w:val="24"/>
        </w:rPr>
        <w:t>连接成功。</w:t>
      </w:r>
    </w:p>
    <w:p w:rsidR="007405C9" w:rsidRDefault="007405C9" w:rsidP="007405C9">
      <w:pPr>
        <w:widowControl/>
        <w:spacing w:line="360" w:lineRule="auto"/>
        <w:ind w:right="864"/>
        <w:jc w:val="center"/>
        <w:rPr>
          <w:rFonts w:ascii="微软雅黑" w:eastAsia="微软雅黑" w:hAnsi="微软雅黑"/>
          <w:sz w:val="18"/>
          <w:szCs w:val="18"/>
        </w:rPr>
      </w:pPr>
      <w:r w:rsidRPr="007405C9">
        <w:rPr>
          <w:rFonts w:ascii="微软雅黑" w:eastAsia="微软雅黑" w:hAnsi="微软雅黑"/>
          <w:noProof/>
          <w:sz w:val="18"/>
          <w:szCs w:val="18"/>
        </w:rPr>
        <w:drawing>
          <wp:inline distT="0" distB="0" distL="0" distR="0">
            <wp:extent cx="1773276" cy="1357322"/>
            <wp:effectExtent l="19050" t="0" r="0" b="0"/>
            <wp:docPr id="15" name="图片 12"/>
            <wp:cNvGraphicFramePr/>
            <a:graphic xmlns:a="http://schemas.openxmlformats.org/drawingml/2006/main">
              <a:graphicData uri="http://schemas.openxmlformats.org/drawingml/2006/picture">
                <pic:pic xmlns:pic="http://schemas.openxmlformats.org/drawingml/2006/picture">
                  <pic:nvPicPr>
                    <pic:cNvPr id="77825" name="Picture 1"/>
                    <pic:cNvPicPr>
                      <a:picLocks noChangeAspect="1" noChangeArrowheads="1"/>
                    </pic:cNvPicPr>
                  </pic:nvPicPr>
                  <pic:blipFill>
                    <a:blip r:embed="rId21" cstate="print"/>
                    <a:srcRect/>
                    <a:stretch>
                      <a:fillRect/>
                    </a:stretch>
                  </pic:blipFill>
                  <pic:spPr bwMode="auto">
                    <a:xfrm>
                      <a:off x="0" y="0"/>
                      <a:ext cx="1773276" cy="1357322"/>
                    </a:xfrm>
                    <a:prstGeom prst="rect">
                      <a:avLst/>
                    </a:prstGeom>
                    <a:noFill/>
                    <a:ln w="9525">
                      <a:noFill/>
                      <a:miter lim="800000"/>
                      <a:headEnd/>
                      <a:tailEnd/>
                    </a:ln>
                    <a:effectLst/>
                  </pic:spPr>
                </pic:pic>
              </a:graphicData>
            </a:graphic>
          </wp:inline>
        </w:drawing>
      </w:r>
    </w:p>
    <w:p w:rsidR="007405C9" w:rsidRDefault="007405C9" w:rsidP="007405C9">
      <w:pPr>
        <w:widowControl/>
        <w:spacing w:line="360" w:lineRule="auto"/>
        <w:ind w:right="864"/>
        <w:jc w:val="center"/>
        <w:rPr>
          <w:rFonts w:ascii="微软雅黑" w:eastAsia="微软雅黑" w:hAnsi="微软雅黑"/>
          <w:sz w:val="18"/>
          <w:szCs w:val="18"/>
        </w:rPr>
      </w:pPr>
      <w:r w:rsidRPr="007405C9">
        <w:rPr>
          <w:rFonts w:ascii="微软雅黑" w:eastAsia="微软雅黑" w:hAnsi="微软雅黑"/>
          <w:noProof/>
          <w:sz w:val="18"/>
          <w:szCs w:val="18"/>
        </w:rPr>
        <w:drawing>
          <wp:inline distT="0" distB="0" distL="0" distR="0">
            <wp:extent cx="5486400" cy="310515"/>
            <wp:effectExtent l="19050" t="0" r="0" b="0"/>
            <wp:docPr id="16" name="图片 13"/>
            <wp:cNvGraphicFramePr/>
            <a:graphic xmlns:a="http://schemas.openxmlformats.org/drawingml/2006/main">
              <a:graphicData uri="http://schemas.openxmlformats.org/drawingml/2006/picture">
                <pic:pic xmlns:pic="http://schemas.openxmlformats.org/drawingml/2006/picture">
                  <pic:nvPicPr>
                    <pic:cNvPr id="77827" name="Picture 3"/>
                    <pic:cNvPicPr>
                      <a:picLocks noChangeAspect="1" noChangeArrowheads="1"/>
                    </pic:cNvPicPr>
                  </pic:nvPicPr>
                  <pic:blipFill>
                    <a:blip r:embed="rId22" cstate="print"/>
                    <a:srcRect/>
                    <a:stretch>
                      <a:fillRect/>
                    </a:stretch>
                  </pic:blipFill>
                  <pic:spPr bwMode="auto">
                    <a:xfrm>
                      <a:off x="0" y="0"/>
                      <a:ext cx="5486400" cy="310515"/>
                    </a:xfrm>
                    <a:prstGeom prst="rect">
                      <a:avLst/>
                    </a:prstGeom>
                    <a:noFill/>
                    <a:ln w="9525">
                      <a:noFill/>
                      <a:miter lim="800000"/>
                      <a:headEnd/>
                      <a:tailEnd/>
                    </a:ln>
                    <a:effectLst/>
                  </pic:spPr>
                </pic:pic>
              </a:graphicData>
            </a:graphic>
          </wp:inline>
        </w:drawing>
      </w:r>
    </w:p>
    <w:p w:rsidR="00BA506B" w:rsidRPr="00A04F49" w:rsidRDefault="00A04F49" w:rsidP="00A43881">
      <w:pPr>
        <w:widowControl/>
        <w:spacing w:line="300" w:lineRule="exact"/>
        <w:ind w:right="862"/>
        <w:jc w:val="left"/>
        <w:rPr>
          <w:rFonts w:ascii="微软雅黑" w:eastAsia="微软雅黑" w:hAnsi="微软雅黑"/>
          <w:sz w:val="18"/>
          <w:szCs w:val="18"/>
        </w:rPr>
      </w:pPr>
      <w:r w:rsidRPr="00A04F49">
        <w:rPr>
          <w:rFonts w:ascii="微软雅黑" w:eastAsia="微软雅黑" w:hAnsi="微软雅黑" w:hint="eastAsia"/>
          <w:sz w:val="18"/>
          <w:szCs w:val="18"/>
        </w:rPr>
        <w:t>主窗口底部显示纬度，经度和高程的固定</w:t>
      </w:r>
      <w:r w:rsidRPr="00A04F49">
        <w:rPr>
          <w:rFonts w:ascii="微软雅黑" w:eastAsia="微软雅黑" w:hAnsi="微软雅黑"/>
          <w:sz w:val="18"/>
          <w:szCs w:val="18"/>
        </w:rPr>
        <w:t>GPS</w:t>
      </w:r>
      <w:r w:rsidRPr="00A04F49">
        <w:rPr>
          <w:rFonts w:ascii="微软雅黑" w:eastAsia="微软雅黑" w:hAnsi="微软雅黑" w:hint="eastAsia"/>
          <w:sz w:val="18"/>
          <w:szCs w:val="18"/>
        </w:rPr>
        <w:t xml:space="preserve">数据。 </w:t>
      </w:r>
      <w:r w:rsidR="004956E9" w:rsidRPr="00A04F49">
        <w:rPr>
          <w:rFonts w:ascii="微软雅黑" w:eastAsia="微软雅黑" w:hAnsi="微软雅黑" w:hint="eastAsia"/>
          <w:sz w:val="18"/>
          <w:szCs w:val="18"/>
        </w:rPr>
        <w:t>当</w:t>
      </w:r>
      <w:r w:rsidR="004956E9" w:rsidRPr="00A04F49">
        <w:rPr>
          <w:rFonts w:ascii="微软雅黑" w:eastAsia="微软雅黑" w:hAnsi="微软雅黑"/>
          <w:sz w:val="18"/>
          <w:szCs w:val="18"/>
        </w:rPr>
        <w:t>GPS</w:t>
      </w:r>
      <w:r w:rsidR="004956E9" w:rsidRPr="00A04F49">
        <w:rPr>
          <w:rFonts w:ascii="微软雅黑" w:eastAsia="微软雅黑" w:hAnsi="微软雅黑" w:hint="eastAsia"/>
          <w:sz w:val="18"/>
          <w:szCs w:val="18"/>
        </w:rPr>
        <w:t>数据是不固定的，这些领域将是空白的。</w:t>
      </w:r>
      <w:r w:rsidR="004956E9" w:rsidRPr="00A04F49">
        <w:rPr>
          <w:rFonts w:ascii="微软雅黑" w:eastAsia="微软雅黑" w:hAnsi="微软雅黑"/>
          <w:sz w:val="18"/>
          <w:szCs w:val="18"/>
        </w:rPr>
        <w:t>GPS</w:t>
      </w:r>
      <w:r w:rsidR="004956E9" w:rsidRPr="00A04F49">
        <w:rPr>
          <w:rFonts w:ascii="微软雅黑" w:eastAsia="微软雅黑" w:hAnsi="微软雅黑" w:hint="eastAsia"/>
          <w:sz w:val="18"/>
          <w:szCs w:val="18"/>
        </w:rPr>
        <w:t>锁标，</w:t>
      </w:r>
      <w:r>
        <w:rPr>
          <w:rFonts w:ascii="微软雅黑" w:eastAsia="微软雅黑" w:hAnsi="微软雅黑" w:hint="eastAsia"/>
          <w:sz w:val="18"/>
          <w:szCs w:val="18"/>
        </w:rPr>
        <w:t>表示</w:t>
      </w:r>
      <w:r w:rsidR="004956E9" w:rsidRPr="00A04F49">
        <w:rPr>
          <w:rFonts w:ascii="微软雅黑" w:eastAsia="微软雅黑" w:hAnsi="微软雅黑" w:hint="eastAsia"/>
          <w:sz w:val="18"/>
          <w:szCs w:val="18"/>
        </w:rPr>
        <w:t>启用或禁用读取</w:t>
      </w:r>
      <w:r w:rsidR="004956E9" w:rsidRPr="00A04F49">
        <w:rPr>
          <w:rFonts w:ascii="微软雅黑" w:eastAsia="微软雅黑" w:hAnsi="微软雅黑"/>
          <w:sz w:val="18"/>
          <w:szCs w:val="18"/>
        </w:rPr>
        <w:t>GPS</w:t>
      </w:r>
      <w:r w:rsidR="004956E9" w:rsidRPr="00A04F49">
        <w:rPr>
          <w:rFonts w:ascii="微软雅黑" w:eastAsia="微软雅黑" w:hAnsi="微软雅黑" w:hint="eastAsia"/>
          <w:sz w:val="18"/>
          <w:szCs w:val="18"/>
        </w:rPr>
        <w:t>。当激活时，波浪形在左下滚动。</w:t>
      </w:r>
      <w:r w:rsidR="004956E9" w:rsidRPr="00A04F49">
        <w:rPr>
          <w:rFonts w:ascii="微软雅黑" w:eastAsia="微软雅黑" w:hAnsi="微软雅黑"/>
          <w:sz w:val="18"/>
          <w:szCs w:val="18"/>
        </w:rPr>
        <w:t xml:space="preserve"> </w:t>
      </w:r>
    </w:p>
    <w:p w:rsidR="00A43881" w:rsidRDefault="00A43881" w:rsidP="00A43881">
      <w:pPr>
        <w:widowControl/>
        <w:spacing w:line="300" w:lineRule="exact"/>
        <w:ind w:right="862"/>
        <w:jc w:val="left"/>
        <w:rPr>
          <w:rFonts w:ascii="微软雅黑" w:eastAsia="微软雅黑" w:hAnsi="微软雅黑"/>
          <w:sz w:val="24"/>
        </w:rPr>
      </w:pPr>
    </w:p>
    <w:p w:rsidR="00A04F49" w:rsidRDefault="001452FD" w:rsidP="00A43881">
      <w:pPr>
        <w:widowControl/>
        <w:spacing w:line="300" w:lineRule="exact"/>
        <w:ind w:right="862"/>
        <w:jc w:val="left"/>
        <w:rPr>
          <w:rFonts w:ascii="微软雅黑" w:eastAsia="微软雅黑" w:hAnsi="微软雅黑"/>
          <w:sz w:val="24"/>
        </w:rPr>
      </w:pPr>
      <w:r w:rsidRPr="001452FD">
        <w:rPr>
          <w:rFonts w:ascii="微软雅黑" w:eastAsia="微软雅黑" w:hAnsi="微软雅黑" w:hint="eastAsia"/>
          <w:sz w:val="24"/>
        </w:rPr>
        <w:t>7</w:t>
      </w:r>
      <w:r w:rsidR="00A43881">
        <w:rPr>
          <w:rFonts w:ascii="微软雅黑" w:eastAsia="微软雅黑" w:hAnsi="微软雅黑" w:hint="eastAsia"/>
          <w:sz w:val="24"/>
        </w:rPr>
        <w:t>、</w:t>
      </w:r>
      <w:r w:rsidRPr="001452FD">
        <w:rPr>
          <w:rFonts w:ascii="微软雅黑" w:eastAsia="微软雅黑" w:hAnsi="微软雅黑" w:hint="eastAsia"/>
          <w:sz w:val="24"/>
        </w:rPr>
        <w:t>检查光纤是否破损</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取下光纤电缆上前部的所有光学配件。</w:t>
      </w:r>
      <w:r w:rsidRPr="001452FD">
        <w:rPr>
          <w:rFonts w:ascii="微软雅黑" w:eastAsia="微软雅黑" w:hAnsi="微软雅黑" w:cs="Times New Roman"/>
          <w:sz w:val="18"/>
          <w:szCs w:val="18"/>
        </w:rPr>
        <w:t xml:space="preserve"> </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将放大镜贴在光纤电缆的末端。</w:t>
      </w:r>
      <w:r w:rsidRPr="001452FD">
        <w:rPr>
          <w:rFonts w:ascii="微软雅黑" w:eastAsia="微软雅黑" w:hAnsi="微软雅黑" w:cs="Times New Roman"/>
          <w:sz w:val="18"/>
          <w:szCs w:val="18"/>
        </w:rPr>
        <w:t xml:space="preserve"> </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在仪器控制器上，退出所有可能在运行和通信的</w:t>
      </w:r>
      <w:r w:rsidRPr="001452FD">
        <w:rPr>
          <w:rFonts w:ascii="微软雅黑" w:eastAsia="微软雅黑" w:hAnsi="微软雅黑" w:cs="Times New Roman"/>
          <w:sz w:val="18"/>
          <w:szCs w:val="18"/>
        </w:rPr>
        <w:t>ASD</w:t>
      </w:r>
      <w:r w:rsidRPr="001452FD">
        <w:rPr>
          <w:rFonts w:ascii="微软雅黑" w:eastAsia="微软雅黑" w:hAnsi="微软雅黑" w:cs="Times New Roman" w:hint="eastAsia"/>
          <w:sz w:val="18"/>
          <w:szCs w:val="18"/>
        </w:rPr>
        <w:t>软件。</w:t>
      </w:r>
      <w:r w:rsidRPr="001452FD">
        <w:rPr>
          <w:rFonts w:ascii="微软雅黑" w:eastAsia="微软雅黑" w:hAnsi="微软雅黑" w:cs="Times New Roman"/>
          <w:sz w:val="18"/>
          <w:szCs w:val="18"/>
        </w:rPr>
        <w:t xml:space="preserve"> </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确保仪器打开。</w:t>
      </w:r>
      <w:r w:rsidRPr="001452FD">
        <w:rPr>
          <w:rFonts w:ascii="微软雅黑" w:eastAsia="微软雅黑" w:hAnsi="微软雅黑" w:cs="Times New Roman"/>
          <w:sz w:val="18"/>
          <w:szCs w:val="18"/>
        </w:rPr>
        <w:t xml:space="preserve"> </w:t>
      </w:r>
    </w:p>
    <w:p w:rsid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启动光纤检查软件：</w:t>
      </w:r>
      <w:r w:rsidRPr="001452FD">
        <w:rPr>
          <w:rFonts w:ascii="微软雅黑" w:eastAsia="微软雅黑" w:hAnsi="微软雅黑" w:cs="Times New Roman"/>
          <w:b/>
          <w:sz w:val="18"/>
          <w:szCs w:val="18"/>
        </w:rPr>
        <w:t>AllPrograms &gt; ASDPrograms &gt; RS3 Tools &gt; FiberCheck&gt;Start</w:t>
      </w:r>
      <w:r w:rsidRPr="001452FD">
        <w:rPr>
          <w:rFonts w:ascii="微软雅黑" w:eastAsia="微软雅黑" w:hAnsi="微软雅黑" w:cs="Times New Roman" w:hint="eastAsia"/>
          <w:sz w:val="18"/>
          <w:szCs w:val="18"/>
        </w:rPr>
        <w:t>。</w:t>
      </w:r>
      <w:r w:rsidRPr="001452FD">
        <w:rPr>
          <w:rFonts w:ascii="微软雅黑" w:eastAsia="微软雅黑" w:hAnsi="微软雅黑" w:cs="Times New Roman"/>
          <w:sz w:val="18"/>
          <w:szCs w:val="18"/>
        </w:rPr>
        <w:t xml:space="preserve"> </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确定仪器的</w:t>
      </w:r>
      <w:r w:rsidRPr="001452FD">
        <w:rPr>
          <w:rFonts w:ascii="微软雅黑" w:eastAsia="微软雅黑" w:hAnsi="微软雅黑" w:cs="Times New Roman"/>
          <w:sz w:val="18"/>
          <w:szCs w:val="18"/>
        </w:rPr>
        <w:t>IP</w:t>
      </w:r>
      <w:r w:rsidRPr="001452FD">
        <w:rPr>
          <w:rFonts w:ascii="微软雅黑" w:eastAsia="微软雅黑" w:hAnsi="微软雅黑" w:cs="Times New Roman" w:hint="eastAsia"/>
          <w:sz w:val="18"/>
          <w:szCs w:val="18"/>
        </w:rPr>
        <w:t>地址。</w:t>
      </w:r>
      <w:r w:rsidRPr="001452FD">
        <w:rPr>
          <w:rFonts w:ascii="微软雅黑" w:eastAsia="微软雅黑" w:hAnsi="微软雅黑" w:cs="Times New Roman"/>
          <w:sz w:val="18"/>
          <w:szCs w:val="18"/>
        </w:rPr>
        <w:t xml:space="preserve"> </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打开选择的</w:t>
      </w:r>
      <w:r w:rsidRPr="001452FD">
        <w:rPr>
          <w:rFonts w:ascii="微软雅黑" w:eastAsia="微软雅黑" w:hAnsi="微软雅黑" w:cs="Times New Roman"/>
          <w:sz w:val="18"/>
          <w:szCs w:val="18"/>
        </w:rPr>
        <w:t>LEDs</w:t>
      </w:r>
      <w:r w:rsidRPr="001452FD">
        <w:rPr>
          <w:rFonts w:ascii="微软雅黑" w:eastAsia="微软雅黑" w:hAnsi="微软雅黑" w:cs="Times New Roman" w:hint="eastAsia"/>
          <w:sz w:val="18"/>
          <w:szCs w:val="18"/>
        </w:rPr>
        <w:t>：</w:t>
      </w:r>
      <w:r w:rsidRPr="001452FD">
        <w:rPr>
          <w:rFonts w:ascii="微软雅黑" w:eastAsia="微软雅黑" w:hAnsi="微软雅黑" w:cs="Times New Roman"/>
          <w:sz w:val="18"/>
          <w:szCs w:val="18"/>
        </w:rPr>
        <w:t>VNIR</w:t>
      </w:r>
      <w:r w:rsidRPr="001452FD">
        <w:rPr>
          <w:rFonts w:ascii="微软雅黑" w:eastAsia="微软雅黑" w:hAnsi="微软雅黑" w:cs="Times New Roman" w:hint="eastAsia"/>
          <w:sz w:val="18"/>
          <w:szCs w:val="18"/>
        </w:rPr>
        <w:t>、</w:t>
      </w:r>
      <w:r w:rsidRPr="001452FD">
        <w:rPr>
          <w:rFonts w:ascii="微软雅黑" w:eastAsia="微软雅黑" w:hAnsi="微软雅黑" w:cs="Times New Roman"/>
          <w:sz w:val="18"/>
          <w:szCs w:val="18"/>
        </w:rPr>
        <w:t>SWIR1</w:t>
      </w:r>
      <w:r w:rsidRPr="001452FD">
        <w:rPr>
          <w:rFonts w:ascii="微软雅黑" w:eastAsia="微软雅黑" w:hAnsi="微软雅黑" w:cs="Times New Roman" w:hint="eastAsia"/>
          <w:sz w:val="18"/>
          <w:szCs w:val="18"/>
        </w:rPr>
        <w:t>或</w:t>
      </w:r>
      <w:r w:rsidRPr="001452FD">
        <w:rPr>
          <w:rFonts w:ascii="微软雅黑" w:eastAsia="微软雅黑" w:hAnsi="微软雅黑" w:cs="Times New Roman"/>
          <w:sz w:val="18"/>
          <w:szCs w:val="18"/>
        </w:rPr>
        <w:t>SWIR2</w:t>
      </w:r>
      <w:r w:rsidRPr="001452FD">
        <w:rPr>
          <w:rFonts w:ascii="微软雅黑" w:eastAsia="微软雅黑" w:hAnsi="微软雅黑" w:cs="Times New Roman" w:hint="eastAsia"/>
          <w:sz w:val="18"/>
          <w:szCs w:val="18"/>
        </w:rPr>
        <w:t>。</w:t>
      </w:r>
      <w:r w:rsidRPr="001452FD">
        <w:rPr>
          <w:rFonts w:ascii="微软雅黑" w:eastAsia="微软雅黑" w:hAnsi="微软雅黑" w:cs="Times New Roman"/>
          <w:sz w:val="18"/>
          <w:szCs w:val="18"/>
        </w:rPr>
        <w:t xml:space="preserve"> </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单击</w:t>
      </w:r>
      <w:r w:rsidRPr="001452FD">
        <w:rPr>
          <w:rFonts w:ascii="微软雅黑" w:eastAsia="微软雅黑" w:hAnsi="微软雅黑" w:cs="Times New Roman"/>
          <w:b/>
          <w:bCs/>
          <w:sz w:val="18"/>
          <w:szCs w:val="18"/>
        </w:rPr>
        <w:t>Check</w:t>
      </w:r>
      <w:r w:rsidRPr="001452FD">
        <w:rPr>
          <w:rFonts w:ascii="微软雅黑" w:eastAsia="微软雅黑" w:hAnsi="微软雅黑" w:cs="Times New Roman" w:hint="eastAsia"/>
          <w:sz w:val="18"/>
          <w:szCs w:val="18"/>
        </w:rPr>
        <w:t>，打开选择的</w:t>
      </w:r>
      <w:r w:rsidRPr="001452FD">
        <w:rPr>
          <w:rFonts w:ascii="微软雅黑" w:eastAsia="微软雅黑" w:hAnsi="微软雅黑" w:cs="Times New Roman"/>
          <w:sz w:val="18"/>
          <w:szCs w:val="18"/>
        </w:rPr>
        <w:t>LEDs</w:t>
      </w:r>
      <w:r w:rsidRPr="001452FD">
        <w:rPr>
          <w:rFonts w:ascii="微软雅黑" w:eastAsia="微软雅黑" w:hAnsi="微软雅黑" w:cs="Times New Roman" w:hint="eastAsia"/>
          <w:sz w:val="18"/>
          <w:szCs w:val="18"/>
        </w:rPr>
        <w:t>。</w:t>
      </w:r>
      <w:r w:rsidRPr="001452FD">
        <w:rPr>
          <w:rFonts w:ascii="微软雅黑" w:eastAsia="微软雅黑" w:hAnsi="微软雅黑" w:cs="Times New Roman"/>
          <w:sz w:val="18"/>
          <w:szCs w:val="18"/>
        </w:rPr>
        <w:t xml:space="preserve"> </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透过放大器察看哪一根纤维发光。</w:t>
      </w:r>
      <w:r w:rsidRPr="001452FD">
        <w:rPr>
          <w:rFonts w:ascii="微软雅黑" w:eastAsia="微软雅黑" w:hAnsi="微软雅黑" w:cs="Times New Roman"/>
          <w:sz w:val="18"/>
          <w:szCs w:val="18"/>
        </w:rPr>
        <w:t xml:space="preserve"> </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完成检查后，关闭纤维检查软件。</w:t>
      </w:r>
      <w:r w:rsidRPr="001452FD">
        <w:rPr>
          <w:rFonts w:ascii="微软雅黑" w:eastAsia="微软雅黑" w:hAnsi="微软雅黑" w:cs="Times New Roman"/>
          <w:sz w:val="18"/>
          <w:szCs w:val="18"/>
        </w:rPr>
        <w:t xml:space="preserve"> </w:t>
      </w:r>
    </w:p>
    <w:p w:rsidR="001452FD" w:rsidRPr="001452FD" w:rsidRDefault="001452FD" w:rsidP="00A43881">
      <w:pPr>
        <w:pStyle w:val="a6"/>
        <w:widowControl/>
        <w:numPr>
          <w:ilvl w:val="0"/>
          <w:numId w:val="30"/>
        </w:numPr>
        <w:spacing w:line="300" w:lineRule="exact"/>
        <w:ind w:right="862" w:firstLineChars="0"/>
        <w:jc w:val="left"/>
        <w:rPr>
          <w:rFonts w:ascii="微软雅黑" w:eastAsia="微软雅黑" w:hAnsi="微软雅黑" w:cs="Times New Roman"/>
          <w:sz w:val="18"/>
          <w:szCs w:val="18"/>
        </w:rPr>
      </w:pPr>
      <w:r w:rsidRPr="001452FD">
        <w:rPr>
          <w:rFonts w:ascii="微软雅黑" w:eastAsia="微软雅黑" w:hAnsi="微软雅黑" w:cs="Times New Roman" w:hint="eastAsia"/>
          <w:sz w:val="18"/>
          <w:szCs w:val="18"/>
        </w:rPr>
        <w:t>小心的取下放大器。</w:t>
      </w:r>
      <w:r w:rsidRPr="001452FD">
        <w:rPr>
          <w:rFonts w:ascii="微软雅黑" w:eastAsia="微软雅黑" w:hAnsi="微软雅黑" w:cs="Times New Roman"/>
          <w:sz w:val="18"/>
          <w:szCs w:val="18"/>
        </w:rPr>
        <w:t xml:space="preserve"> </w:t>
      </w:r>
    </w:p>
    <w:p w:rsidR="001452FD" w:rsidRPr="001452FD" w:rsidRDefault="001452FD" w:rsidP="001452FD">
      <w:pPr>
        <w:pStyle w:val="a6"/>
        <w:widowControl/>
        <w:spacing w:line="360" w:lineRule="auto"/>
        <w:ind w:left="420" w:right="864" w:firstLineChars="0" w:firstLine="0"/>
        <w:jc w:val="left"/>
        <w:rPr>
          <w:rFonts w:ascii="微软雅黑" w:eastAsia="微软雅黑" w:hAnsi="微软雅黑" w:cs="Times New Roman"/>
          <w:sz w:val="18"/>
          <w:szCs w:val="18"/>
        </w:rPr>
      </w:pPr>
      <w:r w:rsidRPr="001452FD">
        <w:rPr>
          <w:rFonts w:ascii="微软雅黑" w:eastAsia="微软雅黑" w:hAnsi="微软雅黑" w:cs="Times New Roman"/>
          <w:noProof/>
          <w:sz w:val="18"/>
          <w:szCs w:val="18"/>
        </w:rPr>
        <w:lastRenderedPageBreak/>
        <w:drawing>
          <wp:inline distT="0" distB="0" distL="0" distR="0">
            <wp:extent cx="2152650" cy="2247900"/>
            <wp:effectExtent l="19050" t="0" r="0" b="0"/>
            <wp:docPr id="22" name="图片 3" descr="D:\filedspec4\地物光谱图片集\新建位图图像8.jpg"/>
            <wp:cNvGraphicFramePr/>
            <a:graphic xmlns:a="http://schemas.openxmlformats.org/drawingml/2006/main">
              <a:graphicData uri="http://schemas.openxmlformats.org/drawingml/2006/picture">
                <pic:pic xmlns:pic="http://schemas.openxmlformats.org/drawingml/2006/picture">
                  <pic:nvPicPr>
                    <pic:cNvPr id="5" name="图片 4" descr="D:\filedspec4\地物光谱图片集\新建位图图像8.jpg"/>
                    <pic:cNvPicPr/>
                  </pic:nvPicPr>
                  <pic:blipFill>
                    <a:blip r:embed="rId23" cstate="print"/>
                    <a:srcRect/>
                    <a:stretch>
                      <a:fillRect/>
                    </a:stretch>
                  </pic:blipFill>
                  <pic:spPr bwMode="auto">
                    <a:xfrm>
                      <a:off x="0" y="0"/>
                      <a:ext cx="2154031" cy="2249342"/>
                    </a:xfrm>
                    <a:prstGeom prst="rect">
                      <a:avLst/>
                    </a:prstGeom>
                    <a:noFill/>
                    <a:ln w="9525">
                      <a:noFill/>
                      <a:miter lim="800000"/>
                      <a:headEnd/>
                      <a:tailEnd/>
                    </a:ln>
                  </pic:spPr>
                </pic:pic>
              </a:graphicData>
            </a:graphic>
          </wp:inline>
        </w:drawing>
      </w:r>
      <w:r w:rsidRPr="001452FD">
        <w:rPr>
          <w:rFonts w:ascii="微软雅黑" w:eastAsia="微软雅黑" w:hAnsi="微软雅黑" w:cs="Times New Roman"/>
          <w:noProof/>
          <w:sz w:val="18"/>
          <w:szCs w:val="18"/>
        </w:rPr>
        <w:drawing>
          <wp:inline distT="0" distB="0" distL="0" distR="0">
            <wp:extent cx="2857500" cy="1933575"/>
            <wp:effectExtent l="19050" t="0" r="0" b="0"/>
            <wp:docPr id="10" name="图片 1" descr="D:\filedspec4\地物光谱图片集\新建位图图像7.jpg"/>
            <wp:cNvGraphicFramePr/>
            <a:graphic xmlns:a="http://schemas.openxmlformats.org/drawingml/2006/main">
              <a:graphicData uri="http://schemas.openxmlformats.org/drawingml/2006/picture">
                <pic:pic xmlns:pic="http://schemas.openxmlformats.org/drawingml/2006/picture">
                  <pic:nvPicPr>
                    <pic:cNvPr id="10" name="图片 9" descr="D:\filedspec4\地物光谱图片集\新建位图图像7.jpg"/>
                    <pic:cNvPicPr/>
                  </pic:nvPicPr>
                  <pic:blipFill>
                    <a:blip r:embed="rId24" cstate="print"/>
                    <a:srcRect/>
                    <a:stretch>
                      <a:fillRect/>
                    </a:stretch>
                  </pic:blipFill>
                  <pic:spPr bwMode="auto">
                    <a:xfrm>
                      <a:off x="0" y="0"/>
                      <a:ext cx="2857373" cy="1933489"/>
                    </a:xfrm>
                    <a:prstGeom prst="rect">
                      <a:avLst/>
                    </a:prstGeom>
                    <a:noFill/>
                    <a:ln w="9525">
                      <a:noFill/>
                      <a:miter lim="800000"/>
                      <a:headEnd/>
                      <a:tailEnd/>
                    </a:ln>
                  </pic:spPr>
                </pic:pic>
              </a:graphicData>
            </a:graphic>
          </wp:inline>
        </w:drawing>
      </w:r>
    </w:p>
    <w:p w:rsidR="001452FD" w:rsidRDefault="001452FD" w:rsidP="00A43881">
      <w:pPr>
        <w:widowControl/>
        <w:spacing w:line="360" w:lineRule="auto"/>
        <w:ind w:right="864"/>
        <w:jc w:val="center"/>
        <w:rPr>
          <w:rFonts w:ascii="微软雅黑" w:eastAsia="微软雅黑" w:hAnsi="微软雅黑"/>
          <w:sz w:val="24"/>
        </w:rPr>
      </w:pPr>
      <w:r w:rsidRPr="001452FD">
        <w:rPr>
          <w:rFonts w:ascii="微软雅黑" w:eastAsia="微软雅黑" w:hAnsi="微软雅黑"/>
          <w:noProof/>
          <w:sz w:val="24"/>
        </w:rPr>
        <w:drawing>
          <wp:inline distT="0" distB="0" distL="0" distR="0">
            <wp:extent cx="4210050" cy="2676525"/>
            <wp:effectExtent l="19050" t="0" r="0" b="0"/>
            <wp:docPr id="18" name="图片 2" descr="cable comparison"/>
            <wp:cNvGraphicFramePr/>
            <a:graphic xmlns:a="http://schemas.openxmlformats.org/drawingml/2006/main">
              <a:graphicData uri="http://schemas.openxmlformats.org/drawingml/2006/picture">
                <pic:pic xmlns:pic="http://schemas.openxmlformats.org/drawingml/2006/picture">
                  <pic:nvPicPr>
                    <pic:cNvPr id="4" name="Picture 4" descr="cable comparison"/>
                    <pic:cNvPicPr>
                      <a:picLocks noChangeAspect="1" noChangeArrowheads="1"/>
                    </pic:cNvPicPr>
                  </pic:nvPicPr>
                  <pic:blipFill>
                    <a:blip r:embed="rId25" cstate="print"/>
                    <a:srcRect/>
                    <a:stretch>
                      <a:fillRect/>
                    </a:stretch>
                  </pic:blipFill>
                  <pic:spPr bwMode="auto">
                    <a:xfrm>
                      <a:off x="0" y="0"/>
                      <a:ext cx="4216131" cy="2680391"/>
                    </a:xfrm>
                    <a:prstGeom prst="rect">
                      <a:avLst/>
                    </a:prstGeom>
                    <a:noFill/>
                    <a:ln w="9525">
                      <a:noFill/>
                      <a:miter lim="800000"/>
                      <a:headEnd/>
                      <a:tailEnd/>
                    </a:ln>
                  </pic:spPr>
                </pic:pic>
              </a:graphicData>
            </a:graphic>
          </wp:inline>
        </w:drawing>
      </w:r>
    </w:p>
    <w:p w:rsidR="00D273BB" w:rsidRDefault="001452FD" w:rsidP="001452FD">
      <w:pPr>
        <w:widowControl/>
        <w:spacing w:line="360" w:lineRule="auto"/>
        <w:ind w:right="864"/>
        <w:jc w:val="left"/>
        <w:rPr>
          <w:rFonts w:ascii="微软雅黑" w:eastAsia="微软雅黑" w:hAnsi="微软雅黑"/>
          <w:sz w:val="24"/>
        </w:rPr>
      </w:pPr>
      <w:r>
        <w:rPr>
          <w:rFonts w:ascii="微软雅黑" w:eastAsia="微软雅黑" w:hAnsi="微软雅黑" w:hint="eastAsia"/>
          <w:sz w:val="24"/>
        </w:rPr>
        <w:t>8、重新连接刚刚做破损光纤检查时拆除的附件，并打开RS</w:t>
      </w:r>
      <w:r w:rsidRPr="001452FD">
        <w:rPr>
          <w:rFonts w:ascii="微软雅黑" w:eastAsia="微软雅黑" w:hAnsi="微软雅黑" w:hint="eastAsia"/>
          <w:sz w:val="24"/>
          <w:vertAlign w:val="superscript"/>
        </w:rPr>
        <w:t>3</w:t>
      </w:r>
      <w:r>
        <w:rPr>
          <w:rFonts w:ascii="微软雅黑" w:eastAsia="微软雅黑" w:hAnsi="微软雅黑" w:hint="eastAsia"/>
          <w:sz w:val="24"/>
        </w:rPr>
        <w:t>。</w:t>
      </w:r>
    </w:p>
    <w:p w:rsidR="00D273BB" w:rsidRDefault="00D273BB">
      <w:pPr>
        <w:widowControl/>
        <w:jc w:val="left"/>
        <w:rPr>
          <w:rFonts w:ascii="微软雅黑" w:eastAsia="微软雅黑" w:hAnsi="微软雅黑"/>
          <w:sz w:val="24"/>
        </w:rPr>
      </w:pPr>
      <w:r>
        <w:rPr>
          <w:rFonts w:ascii="微软雅黑" w:eastAsia="微软雅黑" w:hAnsi="微软雅黑"/>
          <w:sz w:val="24"/>
        </w:rPr>
        <w:br w:type="page"/>
      </w:r>
    </w:p>
    <w:p w:rsidR="001452FD" w:rsidRPr="001452FD" w:rsidRDefault="001452FD" w:rsidP="001452FD">
      <w:pPr>
        <w:widowControl/>
        <w:spacing w:line="360" w:lineRule="auto"/>
        <w:ind w:right="864"/>
        <w:jc w:val="left"/>
        <w:rPr>
          <w:rFonts w:ascii="微软雅黑" w:eastAsia="微软雅黑" w:hAnsi="微软雅黑"/>
          <w:sz w:val="24"/>
        </w:rPr>
      </w:pPr>
    </w:p>
    <w:p w:rsidR="007405C9" w:rsidRPr="007405C9" w:rsidRDefault="008460EB" w:rsidP="00F07A25">
      <w:pPr>
        <w:widowControl/>
        <w:spacing w:line="360" w:lineRule="auto"/>
        <w:ind w:right="864"/>
        <w:jc w:val="center"/>
        <w:rPr>
          <w:rFonts w:ascii="微软雅黑" w:eastAsia="微软雅黑" w:hAnsi="微软雅黑"/>
          <w:color w:val="FF0000"/>
          <w:sz w:val="28"/>
          <w:szCs w:val="28"/>
        </w:rPr>
      </w:pPr>
      <w:r>
        <w:rPr>
          <w:rFonts w:ascii="微软雅黑" w:eastAsia="微软雅黑" w:hAnsi="微软雅黑" w:hint="eastAsia"/>
          <w:color w:val="FF0000"/>
          <w:sz w:val="28"/>
          <w:szCs w:val="28"/>
        </w:rPr>
        <w:t xml:space="preserve">四 </w:t>
      </w:r>
      <w:r w:rsidR="007405C9" w:rsidRPr="007405C9">
        <w:rPr>
          <w:rFonts w:ascii="微软雅黑" w:eastAsia="微软雅黑" w:hAnsi="微软雅黑" w:hint="eastAsia"/>
          <w:color w:val="FF0000"/>
          <w:sz w:val="28"/>
          <w:szCs w:val="28"/>
        </w:rPr>
        <w:t>测量工作</w:t>
      </w:r>
    </w:p>
    <w:p w:rsidR="00C711BA" w:rsidRPr="00F3107F" w:rsidRDefault="00F3107F" w:rsidP="007405C9">
      <w:pPr>
        <w:widowControl/>
        <w:spacing w:line="360" w:lineRule="auto"/>
        <w:ind w:right="864"/>
        <w:rPr>
          <w:rFonts w:ascii="微软雅黑" w:eastAsia="微软雅黑" w:hAnsi="微软雅黑"/>
          <w:sz w:val="24"/>
        </w:rPr>
      </w:pPr>
      <w:r>
        <w:rPr>
          <w:rFonts w:ascii="微软雅黑" w:eastAsia="微软雅黑" w:hAnsi="微软雅黑" w:hint="eastAsia"/>
          <w:sz w:val="24"/>
        </w:rPr>
        <w:t>一、</w:t>
      </w:r>
      <w:r w:rsidR="00C711BA" w:rsidRPr="00F3107F">
        <w:rPr>
          <w:rFonts w:ascii="微软雅黑" w:eastAsia="微软雅黑" w:hAnsi="微软雅黑" w:hint="eastAsia"/>
          <w:sz w:val="24"/>
        </w:rPr>
        <w:t>打开“</w:t>
      </w:r>
      <w:r w:rsidRPr="00F3107F">
        <w:rPr>
          <w:rFonts w:ascii="微软雅黑" w:eastAsia="微软雅黑" w:hAnsi="微软雅黑" w:hint="eastAsia"/>
          <w:b/>
          <w:sz w:val="24"/>
        </w:rPr>
        <w:t>Control</w:t>
      </w:r>
      <w:r w:rsidRPr="00F3107F">
        <w:rPr>
          <w:rFonts w:ascii="微软雅黑" w:eastAsia="微软雅黑" w:hAnsi="微软雅黑" w:hint="eastAsia"/>
          <w:sz w:val="24"/>
        </w:rPr>
        <w:t>”菜单的“</w:t>
      </w:r>
      <w:r w:rsidRPr="00F3107F">
        <w:rPr>
          <w:rFonts w:ascii="微软雅黑" w:eastAsia="微软雅黑" w:hAnsi="微软雅黑" w:hint="eastAsia"/>
          <w:b/>
          <w:sz w:val="24"/>
        </w:rPr>
        <w:t>spectrum save</w:t>
      </w:r>
      <w:r w:rsidRPr="00F3107F">
        <w:rPr>
          <w:rFonts w:ascii="微软雅黑" w:eastAsia="微软雅黑" w:hAnsi="微软雅黑" w:hint="eastAsia"/>
          <w:sz w:val="24"/>
        </w:rPr>
        <w:t>”</w:t>
      </w:r>
      <w:r w:rsidR="00C711BA" w:rsidRPr="00F3107F">
        <w:rPr>
          <w:rFonts w:ascii="微软雅黑" w:eastAsia="微软雅黑" w:hAnsi="微软雅黑" w:hint="eastAsia"/>
          <w:sz w:val="24"/>
        </w:rPr>
        <w:t>选项输入下列信息：</w:t>
      </w:r>
    </w:p>
    <w:p w:rsidR="00F3107F" w:rsidRDefault="00C711BA" w:rsidP="00C711BA">
      <w:pPr>
        <w:widowControl/>
        <w:numPr>
          <w:ilvl w:val="0"/>
          <w:numId w:val="4"/>
        </w:numPr>
        <w:tabs>
          <w:tab w:val="clear" w:pos="360"/>
          <w:tab w:val="num" w:pos="720"/>
        </w:tabs>
        <w:spacing w:line="360" w:lineRule="auto"/>
        <w:ind w:left="720" w:right="864"/>
        <w:rPr>
          <w:rFonts w:ascii="微软雅黑" w:eastAsia="微软雅黑" w:hAnsi="微软雅黑"/>
          <w:sz w:val="18"/>
          <w:szCs w:val="18"/>
        </w:rPr>
      </w:pPr>
      <w:r w:rsidRPr="00F27A82">
        <w:rPr>
          <w:rFonts w:ascii="微软雅黑" w:eastAsia="微软雅黑" w:hAnsi="微软雅黑" w:hint="eastAsia"/>
          <w:sz w:val="18"/>
          <w:szCs w:val="18"/>
        </w:rPr>
        <w:t>存储路径名称</w:t>
      </w:r>
      <w:r w:rsidRPr="00F27A82">
        <w:rPr>
          <w:rFonts w:ascii="微软雅黑" w:eastAsia="微软雅黑" w:hAnsi="微软雅黑"/>
          <w:sz w:val="18"/>
          <w:szCs w:val="18"/>
        </w:rPr>
        <w:t xml:space="preserve"> – </w:t>
      </w:r>
      <w:r w:rsidRPr="00F27A82">
        <w:rPr>
          <w:rFonts w:ascii="微软雅黑" w:eastAsia="微软雅黑" w:hAnsi="微软雅黑" w:hint="eastAsia"/>
          <w:sz w:val="18"/>
          <w:szCs w:val="18"/>
        </w:rPr>
        <w:t>输入希望将数据存储到那个文件夹。</w:t>
      </w:r>
    </w:p>
    <w:p w:rsidR="00C711BA" w:rsidRPr="00F27A82" w:rsidRDefault="00C711BA" w:rsidP="00F3107F">
      <w:pPr>
        <w:widowControl/>
        <w:spacing w:line="360" w:lineRule="auto"/>
        <w:ind w:left="720" w:right="864"/>
        <w:rPr>
          <w:rFonts w:ascii="微软雅黑" w:eastAsia="微软雅黑" w:hAnsi="微软雅黑"/>
          <w:sz w:val="18"/>
          <w:szCs w:val="18"/>
        </w:rPr>
      </w:pPr>
      <w:r w:rsidRPr="00F27A82">
        <w:rPr>
          <w:rFonts w:ascii="微软雅黑" w:eastAsia="微软雅黑" w:hAnsi="微软雅黑" w:hint="eastAsia"/>
          <w:sz w:val="18"/>
          <w:szCs w:val="18"/>
        </w:rPr>
        <w:t>比较好的办法是用当前日期命名一个新文件夹比如</w:t>
      </w:r>
      <w:r w:rsidRPr="00F27A82">
        <w:rPr>
          <w:rFonts w:ascii="微软雅黑" w:eastAsia="微软雅黑" w:hAnsi="微软雅黑"/>
          <w:sz w:val="18"/>
          <w:szCs w:val="18"/>
        </w:rPr>
        <w:t xml:space="preserve">  </w:t>
      </w:r>
      <w:r w:rsidR="00F3107F" w:rsidRPr="00F3107F">
        <w:rPr>
          <w:rFonts w:ascii="微软雅黑" w:eastAsia="微软雅黑" w:hAnsi="微软雅黑"/>
          <w:sz w:val="18"/>
          <w:szCs w:val="18"/>
        </w:rPr>
        <w:t>C:\spectroradiometer\20050701</w:t>
      </w:r>
    </w:p>
    <w:p w:rsidR="00F3107F" w:rsidRDefault="00F3107F" w:rsidP="00F3107F">
      <w:pPr>
        <w:widowControl/>
        <w:spacing w:line="360" w:lineRule="auto"/>
        <w:ind w:right="864"/>
        <w:jc w:val="center"/>
        <w:rPr>
          <w:rFonts w:ascii="微软雅黑" w:eastAsia="微软雅黑" w:hAnsi="微软雅黑"/>
          <w:sz w:val="18"/>
          <w:szCs w:val="18"/>
        </w:rPr>
      </w:pPr>
      <w:r>
        <w:rPr>
          <w:rFonts w:ascii="微软雅黑" w:eastAsia="微软雅黑" w:hAnsi="微软雅黑"/>
          <w:noProof/>
          <w:sz w:val="18"/>
          <w:szCs w:val="18"/>
        </w:rPr>
        <w:drawing>
          <wp:inline distT="0" distB="0" distL="0" distR="0">
            <wp:extent cx="4714875" cy="3608723"/>
            <wp:effectExtent l="19050" t="0" r="9525"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4719099" cy="3611956"/>
                    </a:xfrm>
                    <a:prstGeom prst="rect">
                      <a:avLst/>
                    </a:prstGeom>
                    <a:noFill/>
                    <a:ln w="9525">
                      <a:noFill/>
                      <a:miter lim="800000"/>
                      <a:headEnd/>
                      <a:tailEnd/>
                    </a:ln>
                  </pic:spPr>
                </pic:pic>
              </a:graphicData>
            </a:graphic>
          </wp:inline>
        </w:drawing>
      </w:r>
    </w:p>
    <w:p w:rsidR="00F3107F" w:rsidRPr="00F27A82" w:rsidRDefault="00F3107F" w:rsidP="00F3107F">
      <w:pPr>
        <w:widowControl/>
        <w:spacing w:line="360" w:lineRule="auto"/>
        <w:ind w:right="864"/>
        <w:jc w:val="left"/>
        <w:rPr>
          <w:rFonts w:ascii="微软雅黑" w:eastAsia="微软雅黑" w:hAnsi="微软雅黑"/>
          <w:sz w:val="18"/>
          <w:szCs w:val="18"/>
        </w:rPr>
      </w:pPr>
      <w:r w:rsidRPr="00F3107F">
        <w:rPr>
          <w:rFonts w:ascii="微软雅黑" w:eastAsia="微软雅黑" w:hAnsi="微软雅黑"/>
          <w:b/>
          <w:bCs/>
          <w:sz w:val="18"/>
          <w:szCs w:val="18"/>
        </w:rPr>
        <w:t>Comment:</w:t>
      </w:r>
      <w:r w:rsidRPr="00F3107F">
        <w:rPr>
          <w:rFonts w:ascii="微软雅黑" w:eastAsia="微软雅黑" w:hAnsi="微软雅黑" w:hint="eastAsia"/>
          <w:sz w:val="18"/>
          <w:szCs w:val="18"/>
        </w:rPr>
        <w:t>额外的信息。它可以记录天气条件下，样品类型等等，这些信息可以在</w:t>
      </w:r>
      <w:r w:rsidRPr="00F3107F">
        <w:rPr>
          <w:rFonts w:ascii="微软雅黑" w:eastAsia="微软雅黑" w:hAnsi="微软雅黑"/>
          <w:sz w:val="18"/>
          <w:szCs w:val="18"/>
        </w:rPr>
        <w:t>ViewSpec</w:t>
      </w:r>
      <w:r w:rsidRPr="00F3107F">
        <w:rPr>
          <w:rFonts w:ascii="微软雅黑" w:eastAsia="微软雅黑" w:hAnsi="微软雅黑" w:hint="eastAsia"/>
          <w:sz w:val="18"/>
          <w:szCs w:val="18"/>
        </w:rPr>
        <w:t>软件中查看。</w:t>
      </w:r>
    </w:p>
    <w:p w:rsidR="00C711BA" w:rsidRPr="00F27A82" w:rsidRDefault="00C711BA" w:rsidP="00F3107F">
      <w:pPr>
        <w:widowControl/>
        <w:spacing w:line="360" w:lineRule="auto"/>
        <w:ind w:right="864"/>
        <w:rPr>
          <w:rFonts w:ascii="微软雅黑" w:eastAsia="微软雅黑" w:hAnsi="微软雅黑"/>
          <w:sz w:val="18"/>
          <w:szCs w:val="18"/>
        </w:rPr>
      </w:pPr>
      <w:r w:rsidRPr="00F27A82">
        <w:rPr>
          <w:rFonts w:ascii="微软雅黑" w:eastAsia="微软雅黑" w:hAnsi="微软雅黑" w:hint="eastAsia"/>
          <w:sz w:val="18"/>
          <w:szCs w:val="18"/>
        </w:rPr>
        <w:t>所有存储文件的信息填写完成后点击</w:t>
      </w:r>
      <w:r w:rsidRPr="00F27A82">
        <w:rPr>
          <w:rFonts w:ascii="微软雅黑" w:eastAsia="微软雅黑" w:hAnsi="微软雅黑"/>
          <w:b/>
          <w:sz w:val="18"/>
          <w:szCs w:val="18"/>
        </w:rPr>
        <w:t>OK</w:t>
      </w:r>
      <w:r w:rsidR="00F3107F">
        <w:rPr>
          <w:rFonts w:ascii="微软雅黑" w:eastAsia="微软雅黑" w:hAnsi="微软雅黑" w:hint="eastAsia"/>
          <w:sz w:val="18"/>
          <w:szCs w:val="18"/>
        </w:rPr>
        <w:t>保存此参数设置</w:t>
      </w:r>
      <w:r w:rsidRPr="00F27A82">
        <w:rPr>
          <w:rFonts w:ascii="微软雅黑" w:eastAsia="微软雅黑" w:hAnsi="微软雅黑" w:hint="eastAsia"/>
          <w:sz w:val="18"/>
          <w:szCs w:val="18"/>
        </w:rPr>
        <w:t>，关闭此窗口。</w:t>
      </w:r>
      <w:r w:rsidR="00F3107F">
        <w:rPr>
          <w:rFonts w:ascii="微软雅黑" w:eastAsia="微软雅黑" w:hAnsi="微软雅黑" w:hint="eastAsia"/>
          <w:sz w:val="18"/>
          <w:szCs w:val="18"/>
        </w:rPr>
        <w:t>Begin Save是开始保存光谱。</w:t>
      </w:r>
    </w:p>
    <w:p w:rsidR="00C711BA" w:rsidRPr="00F3107F" w:rsidRDefault="00F3107F" w:rsidP="00F3107F">
      <w:pPr>
        <w:widowControl/>
        <w:spacing w:line="360" w:lineRule="auto"/>
        <w:ind w:right="864"/>
        <w:rPr>
          <w:rFonts w:ascii="微软雅黑" w:eastAsia="微软雅黑" w:hAnsi="微软雅黑"/>
          <w:sz w:val="24"/>
        </w:rPr>
      </w:pPr>
      <w:r w:rsidRPr="00F3107F">
        <w:rPr>
          <w:rFonts w:ascii="微软雅黑" w:eastAsia="微软雅黑" w:hAnsi="微软雅黑" w:hint="eastAsia"/>
          <w:sz w:val="24"/>
        </w:rPr>
        <w:t>二、</w:t>
      </w:r>
      <w:r w:rsidR="006F79E0">
        <w:rPr>
          <w:rFonts w:ascii="微软雅黑" w:eastAsia="微软雅黑" w:hAnsi="微软雅黑" w:hint="eastAsia"/>
          <w:sz w:val="24"/>
        </w:rPr>
        <w:t>选择</w:t>
      </w:r>
      <w:r w:rsidR="00C711BA" w:rsidRPr="00F3107F">
        <w:rPr>
          <w:rFonts w:ascii="微软雅黑" w:eastAsia="微软雅黑" w:hAnsi="微软雅黑"/>
          <w:b/>
          <w:sz w:val="24"/>
        </w:rPr>
        <w:t>Control\Adjust Configuration</w:t>
      </w:r>
      <w:r w:rsidR="006F79E0">
        <w:rPr>
          <w:rFonts w:ascii="微软雅黑" w:eastAsia="微软雅黑" w:hAnsi="微软雅黑" w:hint="eastAsia"/>
          <w:sz w:val="24"/>
        </w:rPr>
        <w:t>，</w:t>
      </w:r>
      <w:r w:rsidR="00C711BA" w:rsidRPr="00F3107F">
        <w:rPr>
          <w:rFonts w:ascii="微软雅黑" w:eastAsia="微软雅黑" w:hAnsi="微软雅黑" w:hint="eastAsia"/>
          <w:sz w:val="24"/>
        </w:rPr>
        <w:t>输入下列信息</w:t>
      </w:r>
      <w:r w:rsidR="00C711BA" w:rsidRPr="00F3107F">
        <w:rPr>
          <w:rFonts w:ascii="微软雅黑" w:eastAsia="微软雅黑" w:hAnsi="微软雅黑"/>
          <w:sz w:val="24"/>
        </w:rPr>
        <w:t>:</w:t>
      </w:r>
    </w:p>
    <w:p w:rsidR="00C711BA" w:rsidRPr="00F27A82" w:rsidRDefault="00C711BA" w:rsidP="00C711BA">
      <w:pPr>
        <w:widowControl/>
        <w:numPr>
          <w:ilvl w:val="0"/>
          <w:numId w:val="5"/>
        </w:numPr>
        <w:tabs>
          <w:tab w:val="clear" w:pos="360"/>
          <w:tab w:val="num" w:pos="720"/>
        </w:tabs>
        <w:spacing w:line="360" w:lineRule="auto"/>
        <w:ind w:left="720" w:right="864"/>
        <w:rPr>
          <w:rFonts w:ascii="微软雅黑" w:eastAsia="微软雅黑" w:hAnsi="微软雅黑"/>
          <w:sz w:val="18"/>
          <w:szCs w:val="18"/>
        </w:rPr>
      </w:pPr>
      <w:r w:rsidRPr="00F27A82">
        <w:rPr>
          <w:rFonts w:ascii="微软雅黑" w:eastAsia="微软雅黑" w:hAnsi="微软雅黑" w:hint="eastAsia"/>
          <w:sz w:val="18"/>
          <w:szCs w:val="18"/>
        </w:rPr>
        <w:t>镜头的类型</w:t>
      </w:r>
      <w:r w:rsidRPr="00F27A82">
        <w:rPr>
          <w:rFonts w:ascii="微软雅黑" w:eastAsia="微软雅黑" w:hAnsi="微软雅黑"/>
          <w:sz w:val="18"/>
          <w:szCs w:val="18"/>
        </w:rPr>
        <w:t xml:space="preserve"> (</w:t>
      </w:r>
      <w:r w:rsidRPr="00F27A82">
        <w:rPr>
          <w:rFonts w:ascii="微软雅黑" w:eastAsia="微软雅黑" w:hAnsi="微软雅黑" w:hint="eastAsia"/>
          <w:sz w:val="18"/>
          <w:szCs w:val="18"/>
        </w:rPr>
        <w:t>也可也用下拉窗口选择</w:t>
      </w:r>
      <w:r w:rsidRPr="00F27A82">
        <w:rPr>
          <w:rFonts w:ascii="微软雅黑" w:eastAsia="微软雅黑" w:hAnsi="微软雅黑"/>
          <w:sz w:val="18"/>
          <w:szCs w:val="18"/>
        </w:rPr>
        <w:t>)</w:t>
      </w:r>
    </w:p>
    <w:p w:rsidR="00C711BA" w:rsidRDefault="00C711BA" w:rsidP="00C711BA">
      <w:pPr>
        <w:widowControl/>
        <w:numPr>
          <w:ilvl w:val="0"/>
          <w:numId w:val="5"/>
        </w:numPr>
        <w:tabs>
          <w:tab w:val="clear" w:pos="360"/>
          <w:tab w:val="num" w:pos="720"/>
        </w:tabs>
        <w:spacing w:line="360" w:lineRule="auto"/>
        <w:ind w:left="720" w:right="864"/>
        <w:rPr>
          <w:rFonts w:ascii="微软雅黑" w:eastAsia="微软雅黑" w:hAnsi="微软雅黑"/>
          <w:sz w:val="18"/>
          <w:szCs w:val="18"/>
        </w:rPr>
      </w:pPr>
      <w:r w:rsidRPr="00F27A82">
        <w:rPr>
          <w:rFonts w:ascii="微软雅黑" w:eastAsia="微软雅黑" w:hAnsi="微软雅黑" w:hint="eastAsia"/>
          <w:sz w:val="18"/>
          <w:szCs w:val="18"/>
        </w:rPr>
        <w:t>光谱、暗电流以及白板光谱平均次数</w:t>
      </w:r>
      <w:r w:rsidRPr="00F27A82">
        <w:rPr>
          <w:rFonts w:ascii="微软雅黑" w:eastAsia="微软雅黑" w:hAnsi="微软雅黑"/>
          <w:sz w:val="18"/>
          <w:szCs w:val="18"/>
        </w:rPr>
        <w:t xml:space="preserve">; </w:t>
      </w:r>
      <w:r w:rsidRPr="00F27A82">
        <w:rPr>
          <w:rFonts w:ascii="微软雅黑" w:eastAsia="微软雅黑" w:hAnsi="微软雅黑" w:hint="eastAsia"/>
          <w:sz w:val="18"/>
          <w:szCs w:val="18"/>
        </w:rPr>
        <w:t>推荐使用</w:t>
      </w:r>
      <w:r w:rsidR="00792537">
        <w:rPr>
          <w:rFonts w:ascii="微软雅黑" w:eastAsia="微软雅黑" w:hAnsi="微软雅黑"/>
          <w:sz w:val="18"/>
          <w:szCs w:val="18"/>
        </w:rPr>
        <w:t>10</w:t>
      </w:r>
      <w:r w:rsidR="00792537">
        <w:rPr>
          <w:rFonts w:ascii="微软雅黑" w:eastAsia="微软雅黑" w:hAnsi="微软雅黑" w:hint="eastAsia"/>
          <w:sz w:val="18"/>
          <w:szCs w:val="18"/>
        </w:rPr>
        <w:t xml:space="preserve"> </w:t>
      </w:r>
      <w:r w:rsidRPr="00F27A82">
        <w:rPr>
          <w:rFonts w:ascii="微软雅黑" w:eastAsia="微软雅黑" w:hAnsi="微软雅黑"/>
          <w:sz w:val="18"/>
          <w:szCs w:val="18"/>
        </w:rPr>
        <w:t xml:space="preserve">– 25 </w:t>
      </w:r>
      <w:r w:rsidRPr="00F27A82">
        <w:rPr>
          <w:rFonts w:ascii="微软雅黑" w:eastAsia="微软雅黑" w:hAnsi="微软雅黑" w:hint="eastAsia"/>
          <w:sz w:val="18"/>
          <w:szCs w:val="18"/>
        </w:rPr>
        <w:t>次平均</w:t>
      </w:r>
      <w:r w:rsidRPr="00F27A82">
        <w:rPr>
          <w:rFonts w:ascii="微软雅黑" w:eastAsia="微软雅黑" w:hAnsi="微软雅黑"/>
          <w:sz w:val="18"/>
          <w:szCs w:val="18"/>
        </w:rPr>
        <w:t xml:space="preserve"> </w:t>
      </w:r>
    </w:p>
    <w:p w:rsidR="00F3107F" w:rsidRPr="00F27A82" w:rsidRDefault="00F3107F" w:rsidP="00F3107F">
      <w:pPr>
        <w:widowControl/>
        <w:spacing w:line="360" w:lineRule="auto"/>
        <w:ind w:left="720" w:right="864"/>
        <w:jc w:val="center"/>
        <w:rPr>
          <w:rFonts w:ascii="微软雅黑" w:eastAsia="微软雅黑" w:hAnsi="微软雅黑"/>
          <w:sz w:val="18"/>
          <w:szCs w:val="18"/>
        </w:rPr>
      </w:pPr>
      <w:r w:rsidRPr="00F3107F">
        <w:rPr>
          <w:rFonts w:ascii="微软雅黑" w:eastAsia="微软雅黑" w:hAnsi="微软雅黑"/>
          <w:noProof/>
          <w:sz w:val="18"/>
          <w:szCs w:val="18"/>
        </w:rPr>
        <w:lastRenderedPageBreak/>
        <w:drawing>
          <wp:inline distT="0" distB="0" distL="0" distR="0">
            <wp:extent cx="2800350" cy="3457575"/>
            <wp:effectExtent l="19050" t="0" r="0" b="0"/>
            <wp:docPr id="21" name="图片 14"/>
            <wp:cNvGraphicFramePr/>
            <a:graphic xmlns:a="http://schemas.openxmlformats.org/drawingml/2006/main">
              <a:graphicData uri="http://schemas.openxmlformats.org/drawingml/2006/picture">
                <pic:pic xmlns:pic="http://schemas.openxmlformats.org/drawingml/2006/picture">
                  <pic:nvPicPr>
                    <pic:cNvPr id="106498" name="Picture 2"/>
                    <pic:cNvPicPr>
                      <a:picLocks noChangeAspect="1" noChangeArrowheads="1"/>
                    </pic:cNvPicPr>
                  </pic:nvPicPr>
                  <pic:blipFill>
                    <a:blip r:embed="rId27" cstate="print"/>
                    <a:srcRect/>
                    <a:stretch>
                      <a:fillRect/>
                    </a:stretch>
                  </pic:blipFill>
                  <pic:spPr bwMode="auto">
                    <a:xfrm>
                      <a:off x="0" y="0"/>
                      <a:ext cx="2803798" cy="3461833"/>
                    </a:xfrm>
                    <a:prstGeom prst="rect">
                      <a:avLst/>
                    </a:prstGeom>
                    <a:noFill/>
                    <a:ln w="9525">
                      <a:noFill/>
                      <a:miter lim="800000"/>
                      <a:headEnd/>
                      <a:tailEnd/>
                    </a:ln>
                    <a:effectLst/>
                  </pic:spPr>
                </pic:pic>
              </a:graphicData>
            </a:graphic>
          </wp:inline>
        </w:drawing>
      </w:r>
    </w:p>
    <w:p w:rsidR="00C711BA" w:rsidRPr="00F27A82" w:rsidRDefault="00792537" w:rsidP="00F3107F">
      <w:pPr>
        <w:widowControl/>
        <w:spacing w:line="360" w:lineRule="auto"/>
        <w:ind w:right="864"/>
        <w:rPr>
          <w:rFonts w:ascii="微软雅黑" w:eastAsia="微软雅黑" w:hAnsi="微软雅黑"/>
          <w:sz w:val="18"/>
          <w:szCs w:val="18"/>
        </w:rPr>
      </w:pPr>
      <w:r>
        <w:rPr>
          <w:rFonts w:ascii="微软雅黑" w:eastAsia="微软雅黑" w:hAnsi="微软雅黑" w:hint="eastAsia"/>
          <w:sz w:val="18"/>
          <w:szCs w:val="18"/>
        </w:rPr>
        <w:t>3、</w:t>
      </w:r>
      <w:r w:rsidR="00C711BA" w:rsidRPr="00F27A82">
        <w:rPr>
          <w:rFonts w:ascii="微软雅黑" w:eastAsia="微软雅黑" w:hAnsi="微软雅黑" w:hint="eastAsia"/>
          <w:sz w:val="18"/>
          <w:szCs w:val="18"/>
        </w:rPr>
        <w:t>点击</w:t>
      </w:r>
      <w:r w:rsidR="00C711BA" w:rsidRPr="00F27A82">
        <w:rPr>
          <w:rFonts w:ascii="微软雅黑" w:eastAsia="微软雅黑" w:hAnsi="微软雅黑"/>
          <w:sz w:val="18"/>
          <w:szCs w:val="18"/>
        </w:rPr>
        <w:t xml:space="preserve"> </w:t>
      </w:r>
      <w:r w:rsidR="00C711BA" w:rsidRPr="00F27A82">
        <w:rPr>
          <w:rFonts w:ascii="微软雅黑" w:eastAsia="微软雅黑" w:hAnsi="微软雅黑"/>
          <w:b/>
          <w:sz w:val="18"/>
          <w:szCs w:val="18"/>
        </w:rPr>
        <w:t>OK</w:t>
      </w:r>
      <w:r w:rsidR="00C711BA" w:rsidRPr="00F27A82">
        <w:rPr>
          <w:rFonts w:ascii="微软雅黑" w:eastAsia="微软雅黑" w:hAnsi="微软雅黑"/>
          <w:sz w:val="18"/>
          <w:szCs w:val="18"/>
        </w:rPr>
        <w:t xml:space="preserve"> </w:t>
      </w:r>
      <w:r w:rsidR="00C711BA" w:rsidRPr="00F27A82">
        <w:rPr>
          <w:rFonts w:ascii="微软雅黑" w:eastAsia="微软雅黑" w:hAnsi="微软雅黑" w:hint="eastAsia"/>
          <w:sz w:val="18"/>
          <w:szCs w:val="18"/>
        </w:rPr>
        <w:t>关闭此窗口</w:t>
      </w:r>
      <w:r>
        <w:rPr>
          <w:rFonts w:ascii="微软雅黑" w:eastAsia="微软雅黑" w:hAnsi="微软雅黑" w:hint="eastAsia"/>
          <w:sz w:val="18"/>
          <w:szCs w:val="18"/>
        </w:rPr>
        <w:t>。注：</w:t>
      </w:r>
      <w:r w:rsidR="00F3107F">
        <w:rPr>
          <w:rFonts w:ascii="微软雅黑" w:eastAsia="微软雅黑" w:hAnsi="微软雅黑" w:hint="eastAsia"/>
          <w:sz w:val="18"/>
          <w:szCs w:val="18"/>
        </w:rPr>
        <w:t>测量</w:t>
      </w:r>
      <w:r w:rsidR="006F79E0">
        <w:rPr>
          <w:rFonts w:ascii="微软雅黑" w:eastAsia="微软雅黑" w:hAnsi="微软雅黑" w:hint="eastAsia"/>
          <w:sz w:val="18"/>
          <w:szCs w:val="18"/>
        </w:rPr>
        <w:t>绝对</w:t>
      </w:r>
      <w:r w:rsidR="00F3107F">
        <w:rPr>
          <w:rFonts w:ascii="微软雅黑" w:eastAsia="微软雅黑" w:hAnsi="微软雅黑" w:hint="eastAsia"/>
          <w:sz w:val="18"/>
          <w:szCs w:val="18"/>
        </w:rPr>
        <w:t>反射率需要选上“Absolute Reflectance”。</w:t>
      </w:r>
    </w:p>
    <w:p w:rsidR="00C711BA" w:rsidRPr="00F07A25" w:rsidRDefault="00792537" w:rsidP="00F3107F">
      <w:pPr>
        <w:widowControl/>
        <w:spacing w:line="360" w:lineRule="auto"/>
        <w:ind w:right="864"/>
        <w:rPr>
          <w:rFonts w:ascii="微软雅黑" w:eastAsia="微软雅黑" w:hAnsi="微软雅黑"/>
          <w:sz w:val="24"/>
        </w:rPr>
      </w:pPr>
      <w:r w:rsidRPr="00F07A25">
        <w:rPr>
          <w:rFonts w:ascii="微软雅黑" w:eastAsia="微软雅黑" w:hAnsi="微软雅黑" w:hint="eastAsia"/>
          <w:b/>
          <w:bCs/>
          <w:sz w:val="24"/>
        </w:rPr>
        <w:t>相对</w:t>
      </w:r>
      <w:r w:rsidR="00C711BA" w:rsidRPr="00F07A25">
        <w:rPr>
          <w:rFonts w:ascii="微软雅黑" w:eastAsia="微软雅黑" w:hAnsi="微软雅黑" w:hint="eastAsia"/>
          <w:b/>
          <w:bCs/>
          <w:sz w:val="24"/>
        </w:rPr>
        <w:t>反射</w:t>
      </w:r>
      <w:r w:rsidRPr="00F07A25">
        <w:rPr>
          <w:rFonts w:ascii="微软雅黑" w:eastAsia="微软雅黑" w:hAnsi="微软雅黑" w:hint="eastAsia"/>
          <w:b/>
          <w:bCs/>
          <w:sz w:val="24"/>
        </w:rPr>
        <w:t>率</w:t>
      </w:r>
      <w:r w:rsidR="00C711BA" w:rsidRPr="00F07A25">
        <w:rPr>
          <w:rFonts w:ascii="微软雅黑" w:eastAsia="微软雅黑" w:hAnsi="微软雅黑" w:hint="eastAsia"/>
          <w:b/>
          <w:bCs/>
          <w:sz w:val="24"/>
        </w:rPr>
        <w:t>测量</w:t>
      </w:r>
    </w:p>
    <w:p w:rsidR="00C711BA" w:rsidRPr="00F07A25" w:rsidRDefault="00F3107F" w:rsidP="00C711BA">
      <w:pPr>
        <w:widowControl/>
        <w:numPr>
          <w:ilvl w:val="0"/>
          <w:numId w:val="7"/>
        </w:numPr>
        <w:tabs>
          <w:tab w:val="clear" w:pos="360"/>
          <w:tab w:val="num" w:pos="-1080"/>
        </w:tabs>
        <w:spacing w:line="360" w:lineRule="auto"/>
        <w:ind w:left="0" w:right="864" w:firstLine="284"/>
        <w:rPr>
          <w:rFonts w:ascii="微软雅黑" w:eastAsia="微软雅黑" w:hAnsi="微软雅黑"/>
          <w:sz w:val="18"/>
          <w:szCs w:val="18"/>
        </w:rPr>
      </w:pPr>
      <w:r w:rsidRPr="00F07A25">
        <w:rPr>
          <w:rFonts w:ascii="微软雅黑" w:eastAsia="微软雅黑" w:hAnsi="微软雅黑" w:hint="eastAsia"/>
          <w:sz w:val="18"/>
          <w:szCs w:val="18"/>
        </w:rPr>
        <w:t>将光谱仪（安装或者未安装镜头）对准白板，并使得白板</w:t>
      </w:r>
      <w:r w:rsidR="00BA4AB3">
        <w:rPr>
          <w:rFonts w:ascii="微软雅黑" w:eastAsia="微软雅黑" w:hAnsi="微软雅黑" w:hint="eastAsia"/>
          <w:sz w:val="18"/>
          <w:szCs w:val="18"/>
        </w:rPr>
        <w:t>已经被最佳照明，</w:t>
      </w:r>
      <w:r w:rsidR="00C711BA" w:rsidRPr="00F07A25">
        <w:rPr>
          <w:rFonts w:ascii="微软雅黑" w:eastAsia="微软雅黑" w:hAnsi="微软雅黑" w:hint="eastAsia"/>
          <w:sz w:val="18"/>
          <w:szCs w:val="18"/>
        </w:rPr>
        <w:t>且在镜头视场内只有白板；</w:t>
      </w:r>
      <w:r w:rsidR="00C711BA" w:rsidRPr="00F07A25">
        <w:rPr>
          <w:rFonts w:ascii="微软雅黑" w:eastAsia="微软雅黑" w:hAnsi="微软雅黑"/>
          <w:sz w:val="18"/>
          <w:szCs w:val="18"/>
        </w:rPr>
        <w:t xml:space="preserve"> </w:t>
      </w:r>
    </w:p>
    <w:p w:rsidR="00C711BA" w:rsidRPr="00F07A25" w:rsidRDefault="00C711BA" w:rsidP="00C711BA">
      <w:pPr>
        <w:widowControl/>
        <w:numPr>
          <w:ilvl w:val="0"/>
          <w:numId w:val="7"/>
        </w:numPr>
        <w:tabs>
          <w:tab w:val="clear" w:pos="360"/>
          <w:tab w:val="num" w:pos="-1080"/>
        </w:tabs>
        <w:spacing w:line="360" w:lineRule="auto"/>
        <w:ind w:left="0" w:right="864" w:firstLine="284"/>
        <w:rPr>
          <w:rFonts w:ascii="微软雅黑" w:eastAsia="微软雅黑" w:hAnsi="微软雅黑"/>
          <w:sz w:val="18"/>
          <w:szCs w:val="18"/>
        </w:rPr>
      </w:pPr>
      <w:r w:rsidRPr="00F07A25">
        <w:rPr>
          <w:rFonts w:ascii="微软雅黑" w:eastAsia="微软雅黑" w:hAnsi="微软雅黑" w:hint="eastAsia"/>
          <w:sz w:val="18"/>
          <w:szCs w:val="18"/>
        </w:rPr>
        <w:t>点击OPT图标优化光谱仪的积分时间。注意每间隔15-20分钟或者照明条件以及环境条件（比如云层覆盖、湿度变化、太阳移动等）改变时，重新优化对数据质量是有益处的。事实上，推荐在每次更换目标</w:t>
      </w:r>
      <w:r w:rsidR="00F3107F" w:rsidRPr="00F07A25">
        <w:rPr>
          <w:rFonts w:ascii="微软雅黑" w:eastAsia="微软雅黑" w:hAnsi="微软雅黑" w:hint="eastAsia"/>
          <w:sz w:val="18"/>
          <w:szCs w:val="18"/>
        </w:rPr>
        <w:t>，</w:t>
      </w:r>
      <w:r w:rsidRPr="00F07A25">
        <w:rPr>
          <w:rFonts w:ascii="微软雅黑" w:eastAsia="微软雅黑" w:hAnsi="微软雅黑" w:hint="eastAsia"/>
          <w:sz w:val="18"/>
          <w:szCs w:val="18"/>
        </w:rPr>
        <w:t>采集光谱数据之前都要重新优化。</w:t>
      </w:r>
    </w:p>
    <w:p w:rsidR="00C711BA" w:rsidRPr="00F07A25" w:rsidRDefault="00C711BA" w:rsidP="00F3107F">
      <w:pPr>
        <w:widowControl/>
        <w:numPr>
          <w:ilvl w:val="0"/>
          <w:numId w:val="7"/>
        </w:numPr>
        <w:tabs>
          <w:tab w:val="clear" w:pos="360"/>
          <w:tab w:val="num" w:pos="-1080"/>
        </w:tabs>
        <w:spacing w:line="360" w:lineRule="auto"/>
        <w:ind w:left="0" w:right="864" w:firstLine="284"/>
        <w:rPr>
          <w:rFonts w:ascii="微软雅黑" w:eastAsia="微软雅黑" w:hAnsi="微软雅黑"/>
          <w:sz w:val="18"/>
          <w:szCs w:val="18"/>
        </w:rPr>
      </w:pPr>
      <w:r w:rsidRPr="00F07A25">
        <w:rPr>
          <w:rFonts w:ascii="微软雅黑" w:eastAsia="微软雅黑" w:hAnsi="微软雅黑" w:hint="eastAsia"/>
          <w:sz w:val="18"/>
          <w:szCs w:val="18"/>
        </w:rPr>
        <w:t>点击WR图标，仪器会自动重新采集暗电流，几秒钟之后界面上显示一条反射率数值为1.00的平直线。</w:t>
      </w:r>
    </w:p>
    <w:p w:rsidR="00F3107F" w:rsidRPr="00F07A25" w:rsidRDefault="00C711BA" w:rsidP="00F3107F">
      <w:pPr>
        <w:widowControl/>
        <w:numPr>
          <w:ilvl w:val="0"/>
          <w:numId w:val="8"/>
        </w:numPr>
        <w:tabs>
          <w:tab w:val="clear" w:pos="360"/>
          <w:tab w:val="num" w:pos="-1080"/>
        </w:tabs>
        <w:spacing w:line="360" w:lineRule="auto"/>
        <w:ind w:left="0" w:right="864" w:firstLine="284"/>
        <w:rPr>
          <w:rFonts w:ascii="微软雅黑" w:eastAsia="微软雅黑" w:hAnsi="微软雅黑"/>
          <w:sz w:val="18"/>
          <w:szCs w:val="18"/>
        </w:rPr>
      </w:pPr>
      <w:r w:rsidRPr="00F07A25">
        <w:rPr>
          <w:rFonts w:ascii="微软雅黑" w:eastAsia="微软雅黑" w:hAnsi="微软雅黑" w:hint="eastAsia"/>
          <w:sz w:val="18"/>
          <w:szCs w:val="18"/>
        </w:rPr>
        <w:t>把光谱仪</w:t>
      </w:r>
      <w:r w:rsidR="00792537" w:rsidRPr="00F07A25">
        <w:rPr>
          <w:rFonts w:ascii="微软雅黑" w:eastAsia="微软雅黑" w:hAnsi="微软雅黑" w:hint="eastAsia"/>
          <w:sz w:val="18"/>
          <w:szCs w:val="18"/>
        </w:rPr>
        <w:t>光纤瞄准样品</w:t>
      </w:r>
      <w:r w:rsidRPr="00F07A25">
        <w:rPr>
          <w:rFonts w:ascii="微软雅黑" w:eastAsia="微软雅黑" w:hAnsi="微软雅黑" w:hint="eastAsia"/>
          <w:sz w:val="18"/>
          <w:szCs w:val="18"/>
        </w:rPr>
        <w:t>（注意：应当与采集白板参比光谱时</w:t>
      </w:r>
      <w:r w:rsidR="00792537" w:rsidRPr="00F07A25">
        <w:rPr>
          <w:rFonts w:ascii="微软雅黑" w:eastAsia="微软雅黑" w:hAnsi="微软雅黑" w:hint="eastAsia"/>
          <w:sz w:val="18"/>
          <w:szCs w:val="18"/>
        </w:rPr>
        <w:t>瞄准方位</w:t>
      </w:r>
      <w:r w:rsidRPr="00F07A25">
        <w:rPr>
          <w:rFonts w:ascii="微软雅黑" w:eastAsia="微软雅黑" w:hAnsi="微软雅黑" w:hint="eastAsia"/>
          <w:sz w:val="18"/>
          <w:szCs w:val="18"/>
        </w:rPr>
        <w:t>相同），此时界面上显示的就是相对反射</w:t>
      </w:r>
      <w:r w:rsidR="00F3107F" w:rsidRPr="00F07A25">
        <w:rPr>
          <w:rFonts w:ascii="微软雅黑" w:eastAsia="微软雅黑" w:hAnsi="微软雅黑" w:hint="eastAsia"/>
          <w:sz w:val="18"/>
          <w:szCs w:val="18"/>
        </w:rPr>
        <w:t>率</w:t>
      </w:r>
      <w:r w:rsidRPr="00F07A25">
        <w:rPr>
          <w:rFonts w:ascii="微软雅黑" w:eastAsia="微软雅黑" w:hAnsi="微软雅黑" w:hint="eastAsia"/>
          <w:sz w:val="18"/>
          <w:szCs w:val="18"/>
        </w:rPr>
        <w:t>光谱</w:t>
      </w:r>
      <w:r w:rsidR="00BA4AB3">
        <w:rPr>
          <w:rFonts w:ascii="微软雅黑" w:eastAsia="微软雅黑" w:hAnsi="微软雅黑" w:hint="eastAsia"/>
          <w:sz w:val="18"/>
          <w:szCs w:val="18"/>
        </w:rPr>
        <w:t>线</w:t>
      </w:r>
      <w:r w:rsidRPr="00F07A25">
        <w:rPr>
          <w:rFonts w:ascii="微软雅黑" w:eastAsia="微软雅黑" w:hAnsi="微软雅黑" w:hint="eastAsia"/>
          <w:sz w:val="18"/>
          <w:szCs w:val="18"/>
        </w:rPr>
        <w:t>。</w:t>
      </w:r>
    </w:p>
    <w:p w:rsidR="00C711BA" w:rsidRPr="00F07A25" w:rsidRDefault="00C711BA" w:rsidP="00F3107F">
      <w:pPr>
        <w:widowControl/>
        <w:numPr>
          <w:ilvl w:val="0"/>
          <w:numId w:val="8"/>
        </w:numPr>
        <w:tabs>
          <w:tab w:val="clear" w:pos="360"/>
          <w:tab w:val="num" w:pos="-1080"/>
        </w:tabs>
        <w:spacing w:line="360" w:lineRule="auto"/>
        <w:ind w:left="0" w:right="864" w:firstLine="284"/>
        <w:rPr>
          <w:rFonts w:ascii="微软雅黑" w:eastAsia="微软雅黑" w:hAnsi="微软雅黑"/>
          <w:sz w:val="18"/>
          <w:szCs w:val="18"/>
        </w:rPr>
      </w:pPr>
      <w:r w:rsidRPr="00F07A25">
        <w:rPr>
          <w:rFonts w:ascii="微软雅黑" w:eastAsia="微软雅黑" w:hAnsi="微软雅黑" w:hint="eastAsia"/>
          <w:sz w:val="18"/>
          <w:szCs w:val="18"/>
        </w:rPr>
        <w:t>按空格键存储当前的光谱曲线。按下空格键后能够听到提示音。</w:t>
      </w:r>
    </w:p>
    <w:p w:rsidR="00C711BA" w:rsidRPr="00F07A25" w:rsidRDefault="00C711BA" w:rsidP="00C711BA">
      <w:pPr>
        <w:widowControl/>
        <w:numPr>
          <w:ilvl w:val="0"/>
          <w:numId w:val="8"/>
        </w:numPr>
        <w:tabs>
          <w:tab w:val="clear" w:pos="360"/>
          <w:tab w:val="num" w:pos="-1080"/>
        </w:tabs>
        <w:spacing w:line="360" w:lineRule="auto"/>
        <w:ind w:left="0" w:right="864" w:firstLine="284"/>
        <w:rPr>
          <w:rFonts w:ascii="微软雅黑" w:eastAsia="微软雅黑" w:hAnsi="微软雅黑"/>
          <w:sz w:val="18"/>
          <w:szCs w:val="18"/>
        </w:rPr>
      </w:pPr>
      <w:r w:rsidRPr="00F07A25">
        <w:rPr>
          <w:rFonts w:ascii="微软雅黑" w:eastAsia="微软雅黑" w:hAnsi="微软雅黑" w:hint="eastAsia"/>
          <w:sz w:val="18"/>
          <w:szCs w:val="18"/>
        </w:rPr>
        <w:t>注意：保存数</w:t>
      </w:r>
      <w:r w:rsidR="00792537" w:rsidRPr="00F07A25">
        <w:rPr>
          <w:rFonts w:ascii="微软雅黑" w:eastAsia="微软雅黑" w:hAnsi="微软雅黑" w:hint="eastAsia"/>
          <w:sz w:val="18"/>
          <w:szCs w:val="18"/>
        </w:rPr>
        <w:t>据时界面是否提示出现饱和。如果出现饱和则存储数据前必须重新优化后再测量。</w:t>
      </w:r>
      <w:r w:rsidRPr="00F07A25">
        <w:rPr>
          <w:rFonts w:ascii="微软雅黑" w:eastAsia="微软雅黑" w:hAnsi="微软雅黑"/>
          <w:sz w:val="18"/>
          <w:szCs w:val="18"/>
        </w:rPr>
        <w:t xml:space="preserve"> </w:t>
      </w:r>
    </w:p>
    <w:p w:rsidR="00792537" w:rsidRPr="00F07A25" w:rsidRDefault="00792537" w:rsidP="00792537">
      <w:pPr>
        <w:pStyle w:val="a6"/>
        <w:widowControl/>
        <w:spacing w:line="360" w:lineRule="auto"/>
        <w:ind w:right="864" w:firstLineChars="0" w:firstLine="0"/>
        <w:rPr>
          <w:rFonts w:ascii="微软雅黑" w:eastAsia="微软雅黑" w:hAnsi="微软雅黑"/>
          <w:sz w:val="24"/>
        </w:rPr>
      </w:pPr>
      <w:r w:rsidRPr="00F07A25">
        <w:rPr>
          <w:rFonts w:ascii="微软雅黑" w:eastAsia="微软雅黑" w:hAnsi="微软雅黑" w:hint="eastAsia"/>
          <w:b/>
          <w:bCs/>
          <w:sz w:val="24"/>
        </w:rPr>
        <w:t>绝对相对反射率测量</w:t>
      </w:r>
    </w:p>
    <w:p w:rsidR="00792537" w:rsidRPr="00F07A25" w:rsidRDefault="00792537" w:rsidP="00C711BA">
      <w:pPr>
        <w:spacing w:line="360" w:lineRule="auto"/>
        <w:ind w:right="864"/>
        <w:rPr>
          <w:rFonts w:ascii="微软雅黑" w:eastAsia="微软雅黑" w:hAnsi="微软雅黑"/>
          <w:b/>
          <w:bCs/>
          <w:sz w:val="24"/>
        </w:rPr>
      </w:pPr>
      <w:r w:rsidRPr="00F07A25">
        <w:rPr>
          <w:rFonts w:ascii="微软雅黑" w:eastAsia="微软雅黑" w:hAnsi="微软雅黑" w:hint="eastAsia"/>
          <w:sz w:val="18"/>
          <w:szCs w:val="18"/>
        </w:rPr>
        <w:t>在Control/Adjust configuration</w:t>
      </w:r>
      <w:r w:rsidR="00BA4AB3">
        <w:rPr>
          <w:rFonts w:ascii="微软雅黑" w:eastAsia="微软雅黑" w:hAnsi="微软雅黑" w:hint="eastAsia"/>
          <w:sz w:val="18"/>
          <w:szCs w:val="18"/>
        </w:rPr>
        <w:t>菜单下选中</w:t>
      </w:r>
      <w:r w:rsidRPr="00F07A25">
        <w:rPr>
          <w:rFonts w:ascii="微软雅黑" w:eastAsia="微软雅黑" w:hAnsi="微软雅黑"/>
          <w:sz w:val="18"/>
          <w:szCs w:val="18"/>
        </w:rPr>
        <w:t>Absolute</w:t>
      </w:r>
      <w:r w:rsidRPr="00F07A25">
        <w:rPr>
          <w:rFonts w:ascii="微软雅黑" w:eastAsia="微软雅黑" w:hAnsi="微软雅黑" w:hint="eastAsia"/>
          <w:sz w:val="18"/>
          <w:szCs w:val="18"/>
        </w:rPr>
        <w:t xml:space="preserve"> reflectance，使用</w:t>
      </w:r>
      <w:r w:rsidR="00BA4AB3">
        <w:rPr>
          <w:rFonts w:ascii="微软雅黑" w:eastAsia="微软雅黑" w:hAnsi="微软雅黑" w:hint="eastAsia"/>
          <w:sz w:val="18"/>
          <w:szCs w:val="18"/>
        </w:rPr>
        <w:t>漫反射率校准的参考白板，其他测量步骤与相对</w:t>
      </w:r>
      <w:r w:rsidRPr="00F07A25">
        <w:rPr>
          <w:rFonts w:ascii="微软雅黑" w:eastAsia="微软雅黑" w:hAnsi="微软雅黑" w:hint="eastAsia"/>
          <w:sz w:val="18"/>
          <w:szCs w:val="18"/>
        </w:rPr>
        <w:t>反射率测量相同。</w:t>
      </w:r>
    </w:p>
    <w:p w:rsidR="00C711BA" w:rsidRPr="00F07A25" w:rsidRDefault="00C711BA" w:rsidP="00C711BA">
      <w:pPr>
        <w:spacing w:line="360" w:lineRule="auto"/>
        <w:ind w:right="864"/>
        <w:rPr>
          <w:rFonts w:ascii="微软雅黑" w:eastAsia="微软雅黑" w:hAnsi="微软雅黑"/>
          <w:b/>
          <w:bCs/>
          <w:sz w:val="24"/>
        </w:rPr>
      </w:pPr>
      <w:r w:rsidRPr="00F07A25">
        <w:rPr>
          <w:rFonts w:ascii="微软雅黑" w:eastAsia="微软雅黑" w:hAnsi="微软雅黑" w:hint="eastAsia"/>
          <w:b/>
          <w:bCs/>
          <w:sz w:val="24"/>
        </w:rPr>
        <w:t>辐亮度测量</w:t>
      </w:r>
    </w:p>
    <w:p w:rsidR="00C711BA" w:rsidRPr="00F07A25" w:rsidRDefault="00792537" w:rsidP="00C711BA">
      <w:pPr>
        <w:spacing w:line="360" w:lineRule="auto"/>
        <w:ind w:right="864"/>
        <w:rPr>
          <w:rFonts w:ascii="微软雅黑" w:eastAsia="微软雅黑" w:hAnsi="微软雅黑"/>
          <w:sz w:val="18"/>
          <w:szCs w:val="18"/>
        </w:rPr>
      </w:pPr>
      <w:r w:rsidRPr="00F07A25">
        <w:rPr>
          <w:rFonts w:ascii="微软雅黑" w:eastAsia="微软雅黑" w:hAnsi="微软雅黑" w:hint="eastAsia"/>
          <w:sz w:val="18"/>
          <w:szCs w:val="18"/>
        </w:rPr>
        <w:t>注</w:t>
      </w:r>
      <w:r w:rsidR="00BA4AB3">
        <w:rPr>
          <w:rFonts w:ascii="微软雅黑" w:eastAsia="微软雅黑" w:hAnsi="微软雅黑" w:hint="eastAsia"/>
          <w:sz w:val="18"/>
          <w:szCs w:val="18"/>
        </w:rPr>
        <w:t>：购买光谱仪时必须同时购买相应的辐射</w:t>
      </w:r>
      <w:r w:rsidR="00C711BA" w:rsidRPr="00F07A25">
        <w:rPr>
          <w:rFonts w:ascii="微软雅黑" w:eastAsia="微软雅黑" w:hAnsi="微软雅黑" w:hint="eastAsia"/>
          <w:sz w:val="18"/>
          <w:szCs w:val="18"/>
        </w:rPr>
        <w:t>度标定才能进行此工作</w:t>
      </w:r>
    </w:p>
    <w:p w:rsidR="00C711BA" w:rsidRPr="00F07A25" w:rsidRDefault="00BA4AB3" w:rsidP="00C711BA">
      <w:pPr>
        <w:widowControl/>
        <w:numPr>
          <w:ilvl w:val="0"/>
          <w:numId w:val="9"/>
        </w:numPr>
        <w:tabs>
          <w:tab w:val="clear" w:pos="360"/>
          <w:tab w:val="num" w:pos="-1080"/>
        </w:tabs>
        <w:spacing w:line="360" w:lineRule="auto"/>
        <w:ind w:left="0" w:right="864" w:firstLine="284"/>
        <w:rPr>
          <w:rFonts w:ascii="微软雅黑" w:eastAsia="微软雅黑" w:hAnsi="微软雅黑"/>
          <w:sz w:val="18"/>
          <w:szCs w:val="18"/>
        </w:rPr>
      </w:pPr>
      <w:r>
        <w:rPr>
          <w:rFonts w:ascii="微软雅黑" w:eastAsia="微软雅黑" w:hAnsi="微软雅黑" w:hint="eastAsia"/>
          <w:sz w:val="18"/>
          <w:szCs w:val="18"/>
        </w:rPr>
        <w:lastRenderedPageBreak/>
        <w:t>依照上述</w:t>
      </w:r>
      <w:r w:rsidR="00C711BA" w:rsidRPr="00F07A25">
        <w:rPr>
          <w:rFonts w:ascii="微软雅黑" w:eastAsia="微软雅黑" w:hAnsi="微软雅黑" w:hint="eastAsia"/>
          <w:sz w:val="18"/>
          <w:szCs w:val="18"/>
        </w:rPr>
        <w:t>采集相对光</w:t>
      </w:r>
      <w:r>
        <w:rPr>
          <w:rFonts w:ascii="微软雅黑" w:eastAsia="微软雅黑" w:hAnsi="微软雅黑" w:hint="eastAsia"/>
          <w:sz w:val="18"/>
          <w:szCs w:val="18"/>
        </w:rPr>
        <w:t>反射率光</w:t>
      </w:r>
      <w:r w:rsidR="00C711BA" w:rsidRPr="00F07A25">
        <w:rPr>
          <w:rFonts w:ascii="微软雅黑" w:eastAsia="微软雅黑" w:hAnsi="微软雅黑" w:hint="eastAsia"/>
          <w:sz w:val="18"/>
          <w:szCs w:val="18"/>
        </w:rPr>
        <w:t>谱数据的程序</w:t>
      </w:r>
      <w:r>
        <w:rPr>
          <w:rFonts w:ascii="微软雅黑" w:eastAsia="微软雅黑" w:hAnsi="微软雅黑" w:hint="eastAsia"/>
          <w:sz w:val="18"/>
          <w:szCs w:val="18"/>
        </w:rPr>
        <w:t>，</w:t>
      </w:r>
      <w:r w:rsidR="00C711BA" w:rsidRPr="00F07A25">
        <w:rPr>
          <w:rFonts w:ascii="微软雅黑" w:eastAsia="微软雅黑" w:hAnsi="微软雅黑" w:hint="eastAsia"/>
          <w:sz w:val="18"/>
          <w:szCs w:val="18"/>
        </w:rPr>
        <w:t>直到优化完毕。然后点击RAD图标。注意：选择经过标定的镜头系统后</w:t>
      </w:r>
      <w:r w:rsidR="00792537" w:rsidRPr="00F07A25">
        <w:rPr>
          <w:rFonts w:ascii="微软雅黑" w:eastAsia="微软雅黑" w:hAnsi="微软雅黑" w:hint="eastAsia"/>
          <w:sz w:val="18"/>
          <w:szCs w:val="18"/>
        </w:rPr>
        <w:t>，</w:t>
      </w:r>
      <w:r w:rsidR="00C711BA" w:rsidRPr="00F07A25">
        <w:rPr>
          <w:rFonts w:ascii="微软雅黑" w:eastAsia="微软雅黑" w:hAnsi="微软雅黑" w:hint="eastAsia"/>
          <w:sz w:val="18"/>
          <w:szCs w:val="18"/>
        </w:rPr>
        <w:t>RAD图标（功能）才能够激活，否则此图表呈灰色。</w:t>
      </w:r>
      <w:r w:rsidR="00C711BA" w:rsidRPr="00F07A25">
        <w:rPr>
          <w:rFonts w:ascii="微软雅黑" w:eastAsia="微软雅黑" w:hAnsi="微软雅黑"/>
          <w:sz w:val="18"/>
          <w:szCs w:val="18"/>
        </w:rPr>
        <w:t xml:space="preserve"> </w:t>
      </w:r>
    </w:p>
    <w:p w:rsidR="00C711BA" w:rsidRPr="00F07A25" w:rsidRDefault="00C711BA" w:rsidP="00F3107F">
      <w:pPr>
        <w:widowControl/>
        <w:numPr>
          <w:ilvl w:val="0"/>
          <w:numId w:val="9"/>
        </w:numPr>
        <w:tabs>
          <w:tab w:val="clear" w:pos="360"/>
          <w:tab w:val="num" w:pos="-1080"/>
        </w:tabs>
        <w:spacing w:line="360" w:lineRule="auto"/>
        <w:ind w:left="0" w:right="864" w:firstLine="284"/>
        <w:rPr>
          <w:rFonts w:ascii="微软雅黑" w:eastAsia="微软雅黑" w:hAnsi="微软雅黑"/>
          <w:sz w:val="18"/>
          <w:szCs w:val="18"/>
        </w:rPr>
      </w:pPr>
      <w:r w:rsidRPr="00F07A25">
        <w:rPr>
          <w:rFonts w:ascii="微软雅黑" w:eastAsia="微软雅黑" w:hAnsi="微软雅黑" w:hint="eastAsia"/>
          <w:sz w:val="18"/>
          <w:szCs w:val="18"/>
        </w:rPr>
        <w:t>几秒钟之后，界面显示辐照度图形。</w:t>
      </w:r>
    </w:p>
    <w:p w:rsidR="00C711BA" w:rsidRPr="00F07A25" w:rsidRDefault="00C711BA" w:rsidP="00F3107F">
      <w:pPr>
        <w:spacing w:line="360" w:lineRule="auto"/>
        <w:ind w:left="-360" w:right="864" w:firstLineChars="180" w:firstLine="432"/>
        <w:rPr>
          <w:rFonts w:ascii="微软雅黑" w:eastAsia="微软雅黑" w:hAnsi="微软雅黑"/>
          <w:b/>
          <w:bCs/>
          <w:sz w:val="24"/>
        </w:rPr>
      </w:pPr>
      <w:r w:rsidRPr="00F07A25">
        <w:rPr>
          <w:rFonts w:ascii="微软雅黑" w:eastAsia="微软雅黑" w:hAnsi="微软雅黑" w:hint="eastAsia"/>
          <w:b/>
          <w:bCs/>
          <w:sz w:val="24"/>
        </w:rPr>
        <w:t>辐照度测量</w:t>
      </w:r>
    </w:p>
    <w:p w:rsidR="00C711BA" w:rsidRPr="00F07A25" w:rsidRDefault="00C711BA" w:rsidP="00F27A82">
      <w:pPr>
        <w:widowControl/>
        <w:numPr>
          <w:ilvl w:val="0"/>
          <w:numId w:val="10"/>
        </w:numPr>
        <w:tabs>
          <w:tab w:val="clear" w:pos="360"/>
          <w:tab w:val="num" w:pos="-1080"/>
        </w:tabs>
        <w:spacing w:line="360" w:lineRule="auto"/>
        <w:ind w:left="0" w:right="864" w:firstLineChars="142" w:firstLine="256"/>
        <w:rPr>
          <w:rFonts w:ascii="微软雅黑" w:eastAsia="微软雅黑" w:hAnsi="微软雅黑"/>
          <w:sz w:val="18"/>
          <w:szCs w:val="18"/>
        </w:rPr>
      </w:pPr>
      <w:r w:rsidRPr="00F07A25">
        <w:rPr>
          <w:rFonts w:ascii="微软雅黑" w:eastAsia="微软雅黑" w:hAnsi="微软雅黑" w:hint="eastAsia"/>
          <w:sz w:val="18"/>
          <w:szCs w:val="18"/>
        </w:rPr>
        <w:t>依照上述的采集相对</w:t>
      </w:r>
      <w:r w:rsidR="00792537" w:rsidRPr="00F07A25">
        <w:rPr>
          <w:rFonts w:ascii="微软雅黑" w:eastAsia="微软雅黑" w:hAnsi="微软雅黑" w:hint="eastAsia"/>
          <w:sz w:val="18"/>
          <w:szCs w:val="18"/>
        </w:rPr>
        <w:t>反射率光谱</w:t>
      </w:r>
      <w:r w:rsidRPr="00F07A25">
        <w:rPr>
          <w:rFonts w:ascii="微软雅黑" w:eastAsia="微软雅黑" w:hAnsi="微软雅黑" w:hint="eastAsia"/>
          <w:sz w:val="18"/>
          <w:szCs w:val="18"/>
        </w:rPr>
        <w:t>的程序直到优化完毕，(特别注意，此时的优化是将镜头对准测量目标)。然后点击RAD</w:t>
      </w:r>
      <w:r w:rsidR="00792537" w:rsidRPr="00F07A25">
        <w:rPr>
          <w:rFonts w:ascii="微软雅黑" w:eastAsia="微软雅黑" w:hAnsi="微软雅黑" w:hint="eastAsia"/>
          <w:sz w:val="18"/>
          <w:szCs w:val="18"/>
        </w:rPr>
        <w:t>图标</w:t>
      </w:r>
      <w:r w:rsidRPr="00F07A25">
        <w:rPr>
          <w:rFonts w:ascii="微软雅黑" w:eastAsia="微软雅黑" w:hAnsi="微软雅黑" w:hint="eastAsia"/>
          <w:sz w:val="18"/>
          <w:szCs w:val="18"/>
        </w:rPr>
        <w:t>。注意：选择经过标定的RCR系统后RAD图标（功能）才能够激活，否则此图表呈灰色。</w:t>
      </w:r>
    </w:p>
    <w:p w:rsidR="00D273BB" w:rsidRPr="00F07A25" w:rsidRDefault="00C711BA" w:rsidP="006424D9">
      <w:pPr>
        <w:spacing w:beforeLines="50"/>
        <w:rPr>
          <w:rFonts w:ascii="微软雅黑" w:eastAsia="微软雅黑" w:hAnsi="微软雅黑"/>
          <w:sz w:val="18"/>
          <w:szCs w:val="18"/>
        </w:rPr>
      </w:pPr>
      <w:r w:rsidRPr="00F07A25">
        <w:rPr>
          <w:rFonts w:ascii="微软雅黑" w:eastAsia="微软雅黑" w:hAnsi="微软雅黑" w:hint="eastAsia"/>
          <w:sz w:val="18"/>
          <w:szCs w:val="18"/>
        </w:rPr>
        <w:t>注意</w:t>
      </w:r>
      <w:r w:rsidRPr="00F07A25">
        <w:rPr>
          <w:rFonts w:ascii="微软雅黑" w:eastAsia="微软雅黑" w:hAnsi="微软雅黑"/>
          <w:sz w:val="18"/>
          <w:szCs w:val="18"/>
        </w:rPr>
        <w:t xml:space="preserve"> RCR</w:t>
      </w:r>
      <w:r w:rsidRPr="00F07A25">
        <w:rPr>
          <w:rFonts w:ascii="微软雅黑" w:eastAsia="微软雅黑" w:hAnsi="微软雅黑" w:hint="eastAsia"/>
          <w:sz w:val="18"/>
          <w:szCs w:val="18"/>
        </w:rPr>
        <w:t>的视场角为360</w:t>
      </w:r>
      <w:r w:rsidR="00792537" w:rsidRPr="00F07A25">
        <w:rPr>
          <w:rFonts w:ascii="微软雅黑" w:eastAsia="微软雅黑" w:hAnsi="微软雅黑" w:hint="eastAsia"/>
          <w:sz w:val="18"/>
          <w:szCs w:val="18"/>
        </w:rPr>
        <w:t>度，因此必须考虑测量的范围。注</w:t>
      </w:r>
      <w:r w:rsidRPr="00F07A25">
        <w:rPr>
          <w:rFonts w:ascii="微软雅黑" w:eastAsia="微软雅黑" w:hAnsi="微软雅黑" w:hint="eastAsia"/>
          <w:sz w:val="18"/>
          <w:szCs w:val="18"/>
        </w:rPr>
        <w:t>：任何落入RCR</w:t>
      </w:r>
      <w:r w:rsidR="00BA4AB3">
        <w:rPr>
          <w:rFonts w:ascii="微软雅黑" w:eastAsia="微软雅黑" w:hAnsi="微软雅黑" w:hint="eastAsia"/>
          <w:sz w:val="18"/>
          <w:szCs w:val="18"/>
        </w:rPr>
        <w:t>视场内的阴影比如树冠、操作者自身等等都会影响采集到的辐照</w:t>
      </w:r>
      <w:r w:rsidRPr="00F07A25">
        <w:rPr>
          <w:rFonts w:ascii="微软雅黑" w:eastAsia="微软雅黑" w:hAnsi="微软雅黑" w:hint="eastAsia"/>
          <w:sz w:val="18"/>
          <w:szCs w:val="18"/>
        </w:rPr>
        <w:t>度数值。</w:t>
      </w:r>
      <w:r w:rsidR="00792537" w:rsidRPr="00F07A25">
        <w:rPr>
          <w:rFonts w:ascii="微软雅黑" w:eastAsia="微软雅黑" w:hAnsi="微软雅黑" w:hint="eastAsia"/>
          <w:sz w:val="18"/>
          <w:szCs w:val="18"/>
        </w:rPr>
        <w:t>高密度反射探头使用注意事项：不要让尖锐物体表面划伤、磕破镜面。</w:t>
      </w:r>
    </w:p>
    <w:p w:rsidR="00D273BB" w:rsidRDefault="00D273BB">
      <w:pPr>
        <w:widowControl/>
        <w:jc w:val="left"/>
        <w:rPr>
          <w:rFonts w:ascii="微软雅黑" w:eastAsia="微软雅黑" w:hAnsi="微软雅黑"/>
          <w:sz w:val="18"/>
          <w:szCs w:val="18"/>
        </w:rPr>
      </w:pPr>
      <w:r>
        <w:rPr>
          <w:rFonts w:ascii="微软雅黑" w:eastAsia="微软雅黑" w:hAnsi="微软雅黑"/>
          <w:sz w:val="18"/>
          <w:szCs w:val="18"/>
        </w:rPr>
        <w:br w:type="page"/>
      </w:r>
    </w:p>
    <w:p w:rsidR="00C711BA" w:rsidRPr="00F27A82" w:rsidRDefault="00C711BA" w:rsidP="006424D9">
      <w:pPr>
        <w:spacing w:beforeLines="50"/>
        <w:rPr>
          <w:rFonts w:ascii="微软雅黑" w:eastAsia="微软雅黑" w:hAnsi="微软雅黑"/>
          <w:sz w:val="18"/>
          <w:szCs w:val="18"/>
        </w:rPr>
      </w:pPr>
    </w:p>
    <w:p w:rsidR="00C711BA" w:rsidRPr="00D273BB" w:rsidRDefault="008460EB" w:rsidP="00F07A25">
      <w:pPr>
        <w:jc w:val="center"/>
        <w:rPr>
          <w:rFonts w:ascii="微软雅黑" w:eastAsia="微软雅黑" w:hAnsi="微软雅黑"/>
          <w:color w:val="FF0000"/>
          <w:sz w:val="28"/>
          <w:szCs w:val="28"/>
        </w:rPr>
      </w:pPr>
      <w:r>
        <w:rPr>
          <w:rFonts w:ascii="微软雅黑" w:eastAsia="微软雅黑" w:hAnsi="微软雅黑" w:hint="eastAsia"/>
          <w:color w:val="FF0000"/>
          <w:sz w:val="28"/>
          <w:szCs w:val="28"/>
        </w:rPr>
        <w:t xml:space="preserve">五 </w:t>
      </w:r>
      <w:r w:rsidR="001452FD" w:rsidRPr="00D273BB">
        <w:rPr>
          <w:rFonts w:ascii="微软雅黑" w:eastAsia="微软雅黑" w:hAnsi="微软雅黑" w:hint="eastAsia"/>
          <w:color w:val="FF0000"/>
          <w:sz w:val="28"/>
          <w:szCs w:val="28"/>
        </w:rPr>
        <w:t>测量条件</w:t>
      </w:r>
    </w:p>
    <w:p w:rsidR="00EC4FED" w:rsidRPr="00F07A25" w:rsidRDefault="00EC4FED">
      <w:pPr>
        <w:rPr>
          <w:rFonts w:ascii="微软雅黑" w:eastAsia="微软雅黑" w:hAnsi="微软雅黑"/>
          <w:b/>
          <w:bCs/>
          <w:sz w:val="24"/>
        </w:rPr>
      </w:pPr>
      <w:r w:rsidRPr="00F07A25">
        <w:rPr>
          <w:rFonts w:ascii="微软雅黑" w:eastAsia="微软雅黑" w:hAnsi="微软雅黑" w:hint="eastAsia"/>
          <w:b/>
          <w:bCs/>
          <w:sz w:val="24"/>
        </w:rPr>
        <w:t>室内测量</w:t>
      </w:r>
    </w:p>
    <w:p w:rsidR="00EC4FED" w:rsidRPr="00F07A25" w:rsidRDefault="004956E9" w:rsidP="00BA4AB3">
      <w:pPr>
        <w:rPr>
          <w:rFonts w:ascii="微软雅黑" w:eastAsia="微软雅黑" w:hAnsi="微软雅黑"/>
          <w:sz w:val="18"/>
          <w:szCs w:val="18"/>
        </w:rPr>
      </w:pPr>
      <w:r w:rsidRPr="00F07A25">
        <w:rPr>
          <w:rFonts w:ascii="微软雅黑" w:eastAsia="微软雅黑" w:hAnsi="微软雅黑" w:hint="eastAsia"/>
          <w:sz w:val="18"/>
          <w:szCs w:val="18"/>
        </w:rPr>
        <w:t>室内测量时需要考虑的因素</w:t>
      </w:r>
    </w:p>
    <w:p w:rsidR="00EC4FED" w:rsidRPr="00F07A25" w:rsidRDefault="004956E9" w:rsidP="00EC4FED">
      <w:pPr>
        <w:numPr>
          <w:ilvl w:val="0"/>
          <w:numId w:val="31"/>
        </w:numPr>
        <w:rPr>
          <w:rFonts w:ascii="微软雅黑" w:eastAsia="微软雅黑" w:hAnsi="微软雅黑"/>
          <w:sz w:val="18"/>
          <w:szCs w:val="18"/>
        </w:rPr>
      </w:pPr>
      <w:r w:rsidRPr="00F07A25">
        <w:rPr>
          <w:rFonts w:ascii="微软雅黑" w:eastAsia="微软雅黑" w:hAnsi="微软雅黑" w:hint="eastAsia"/>
          <w:sz w:val="18"/>
          <w:szCs w:val="18"/>
        </w:rPr>
        <w:t>暗室操作</w:t>
      </w:r>
    </w:p>
    <w:p w:rsidR="00EC4FED" w:rsidRPr="00F07A25" w:rsidRDefault="004956E9" w:rsidP="00EC4FED">
      <w:pPr>
        <w:numPr>
          <w:ilvl w:val="0"/>
          <w:numId w:val="31"/>
        </w:numPr>
        <w:rPr>
          <w:rFonts w:ascii="微软雅黑" w:eastAsia="微软雅黑" w:hAnsi="微软雅黑"/>
          <w:sz w:val="18"/>
          <w:szCs w:val="18"/>
        </w:rPr>
      </w:pPr>
      <w:r w:rsidRPr="00F07A25">
        <w:rPr>
          <w:rFonts w:ascii="微软雅黑" w:eastAsia="微软雅黑" w:hAnsi="微软雅黑" w:hint="eastAsia"/>
          <w:sz w:val="18"/>
          <w:szCs w:val="18"/>
        </w:rPr>
        <w:t>几何布置</w:t>
      </w:r>
      <w:r w:rsidR="00BA4AB3">
        <w:rPr>
          <w:rFonts w:ascii="微软雅黑" w:eastAsia="微软雅黑" w:hAnsi="微软雅黑" w:hint="eastAsia"/>
          <w:sz w:val="18"/>
          <w:szCs w:val="18"/>
        </w:rPr>
        <w:t>光路径</w:t>
      </w:r>
    </w:p>
    <w:p w:rsidR="00EC4FED" w:rsidRPr="00F07A25" w:rsidRDefault="004956E9" w:rsidP="00EC4FED">
      <w:pPr>
        <w:numPr>
          <w:ilvl w:val="0"/>
          <w:numId w:val="31"/>
        </w:numPr>
        <w:rPr>
          <w:rFonts w:ascii="微软雅黑" w:eastAsia="微软雅黑" w:hAnsi="微软雅黑"/>
          <w:sz w:val="18"/>
          <w:szCs w:val="18"/>
        </w:rPr>
      </w:pPr>
      <w:r w:rsidRPr="00F07A25">
        <w:rPr>
          <w:rFonts w:ascii="微软雅黑" w:eastAsia="微软雅黑" w:hAnsi="微软雅黑" w:hint="eastAsia"/>
          <w:sz w:val="18"/>
          <w:szCs w:val="18"/>
        </w:rPr>
        <w:t>用黑天鹅绒布作背景</w:t>
      </w:r>
    </w:p>
    <w:p w:rsidR="00EC4FED" w:rsidRPr="00F07A25" w:rsidRDefault="004956E9" w:rsidP="00EC4FED">
      <w:pPr>
        <w:numPr>
          <w:ilvl w:val="0"/>
          <w:numId w:val="31"/>
        </w:numPr>
        <w:rPr>
          <w:rFonts w:ascii="微软雅黑" w:eastAsia="微软雅黑" w:hAnsi="微软雅黑"/>
          <w:sz w:val="18"/>
          <w:szCs w:val="18"/>
        </w:rPr>
      </w:pPr>
      <w:r w:rsidRPr="00F07A25">
        <w:rPr>
          <w:rFonts w:ascii="微软雅黑" w:eastAsia="微软雅黑" w:hAnsi="微软雅黑" w:hint="eastAsia"/>
          <w:sz w:val="18"/>
          <w:szCs w:val="18"/>
        </w:rPr>
        <w:t>白板完全覆盖视场</w:t>
      </w:r>
      <w:r w:rsidRPr="00F07A25">
        <w:rPr>
          <w:rFonts w:ascii="微软雅黑" w:eastAsia="微软雅黑" w:hAnsi="微软雅黑"/>
          <w:sz w:val="18"/>
          <w:szCs w:val="18"/>
        </w:rPr>
        <w:t xml:space="preserve"> </w:t>
      </w:r>
    </w:p>
    <w:p w:rsidR="00EC4FED" w:rsidRPr="00F07A25" w:rsidRDefault="00EC4FED" w:rsidP="00EC4FED">
      <w:pPr>
        <w:rPr>
          <w:rFonts w:ascii="微软雅黑" w:eastAsia="微软雅黑" w:hAnsi="微软雅黑"/>
          <w:sz w:val="18"/>
          <w:szCs w:val="18"/>
        </w:rPr>
      </w:pPr>
      <w:r w:rsidRPr="00F07A25">
        <w:rPr>
          <w:rFonts w:ascii="微软雅黑" w:eastAsia="微软雅黑" w:hAnsi="微软雅黑" w:hint="eastAsia"/>
          <w:bCs/>
          <w:sz w:val="18"/>
          <w:szCs w:val="18"/>
        </w:rPr>
        <w:t xml:space="preserve">环境要求为： </w:t>
      </w:r>
    </w:p>
    <w:p w:rsidR="00EC4FED" w:rsidRPr="00F07A25" w:rsidRDefault="00EC4FED" w:rsidP="00EC4FED">
      <w:pPr>
        <w:rPr>
          <w:rFonts w:ascii="微软雅黑" w:eastAsia="微软雅黑" w:hAnsi="微软雅黑"/>
          <w:bCs/>
          <w:sz w:val="18"/>
          <w:szCs w:val="18"/>
        </w:rPr>
      </w:pPr>
      <w:r w:rsidRPr="00F07A25">
        <w:rPr>
          <w:rFonts w:ascii="微软雅黑" w:eastAsia="微软雅黑" w:hAnsi="微软雅黑" w:hint="eastAsia"/>
          <w:sz w:val="18"/>
          <w:szCs w:val="18"/>
        </w:rPr>
        <w:t xml:space="preserve">    </w:t>
      </w:r>
      <w:r w:rsidRPr="00F07A25">
        <w:rPr>
          <w:rFonts w:ascii="微软雅黑" w:eastAsia="微软雅黑" w:hAnsi="微软雅黑" w:hint="eastAsia"/>
          <w:bCs/>
          <w:sz w:val="18"/>
          <w:szCs w:val="18"/>
        </w:rPr>
        <w:t>实验室环境，负责测定的实验室应具有国家认证资格。温度、湿度、电磁干扰、振动及电源条件应在仪器稳定工作要求范围之内，符合</w:t>
      </w:r>
      <w:r w:rsidRPr="00F07A25">
        <w:rPr>
          <w:rFonts w:ascii="微软雅黑" w:eastAsia="微软雅黑" w:hAnsi="微软雅黑"/>
          <w:bCs/>
          <w:sz w:val="18"/>
          <w:szCs w:val="18"/>
        </w:rPr>
        <w:t>“</w:t>
      </w:r>
      <w:r w:rsidRPr="00F07A25">
        <w:rPr>
          <w:rFonts w:ascii="微软雅黑" w:eastAsia="微软雅黑" w:hAnsi="微软雅黑" w:hint="eastAsia"/>
          <w:bCs/>
          <w:sz w:val="18"/>
          <w:szCs w:val="18"/>
        </w:rPr>
        <w:t>试验场、试验室与波谱测量仪器设备规范</w:t>
      </w:r>
      <w:r w:rsidRPr="00F07A25">
        <w:rPr>
          <w:rFonts w:ascii="微软雅黑" w:eastAsia="微软雅黑" w:hAnsi="微软雅黑"/>
          <w:bCs/>
          <w:sz w:val="18"/>
          <w:szCs w:val="18"/>
        </w:rPr>
        <w:t>”</w:t>
      </w:r>
      <w:r w:rsidRPr="00F07A25">
        <w:rPr>
          <w:rFonts w:ascii="微软雅黑" w:eastAsia="微软雅黑" w:hAnsi="微软雅黑" w:hint="eastAsia"/>
          <w:bCs/>
          <w:sz w:val="18"/>
          <w:szCs w:val="18"/>
        </w:rPr>
        <w:t>的要求。</w:t>
      </w:r>
      <w:r w:rsidRPr="00F07A25">
        <w:rPr>
          <w:rFonts w:ascii="微软雅黑" w:eastAsia="微软雅黑" w:hAnsi="微软雅黑"/>
          <w:bCs/>
          <w:sz w:val="18"/>
          <w:szCs w:val="18"/>
        </w:rPr>
        <w:t xml:space="preserve"> </w:t>
      </w:r>
    </w:p>
    <w:p w:rsidR="00EC4FED" w:rsidRPr="00F07A25" w:rsidRDefault="004956E9" w:rsidP="00EC4FED">
      <w:pPr>
        <w:rPr>
          <w:rFonts w:ascii="微软雅黑" w:eastAsia="微软雅黑" w:hAnsi="微软雅黑"/>
          <w:b/>
          <w:bCs/>
          <w:sz w:val="24"/>
        </w:rPr>
      </w:pPr>
      <w:r w:rsidRPr="00F07A25">
        <w:rPr>
          <w:rFonts w:ascii="微软雅黑" w:eastAsia="微软雅黑" w:hAnsi="微软雅黑" w:hint="eastAsia"/>
          <w:b/>
          <w:bCs/>
          <w:sz w:val="24"/>
        </w:rPr>
        <w:t>野外测量</w:t>
      </w:r>
    </w:p>
    <w:p w:rsidR="00EC4FED" w:rsidRPr="00D273BB" w:rsidRDefault="004956E9" w:rsidP="00D273BB">
      <w:pPr>
        <w:pStyle w:val="a6"/>
        <w:numPr>
          <w:ilvl w:val="0"/>
          <w:numId w:val="33"/>
        </w:numPr>
        <w:ind w:firstLineChars="0"/>
        <w:rPr>
          <w:rFonts w:ascii="微软雅黑" w:eastAsia="微软雅黑" w:hAnsi="微软雅黑"/>
          <w:sz w:val="18"/>
          <w:szCs w:val="18"/>
        </w:rPr>
      </w:pPr>
      <w:r w:rsidRPr="00F07A25">
        <w:rPr>
          <w:rFonts w:ascii="微软雅黑" w:eastAsia="微软雅黑" w:hAnsi="微软雅黑" w:hint="eastAsia"/>
          <w:sz w:val="18"/>
          <w:szCs w:val="18"/>
        </w:rPr>
        <w:t>选择无云或少云</w:t>
      </w:r>
      <w:r w:rsidRPr="00D273BB">
        <w:rPr>
          <w:rFonts w:ascii="微软雅黑" w:eastAsia="微软雅黑" w:hAnsi="微软雅黑" w:hint="eastAsia"/>
          <w:sz w:val="18"/>
          <w:szCs w:val="18"/>
        </w:rPr>
        <w:t>的天气</w:t>
      </w:r>
      <w:r w:rsidR="00EC4FED" w:rsidRPr="00D273BB">
        <w:rPr>
          <w:rFonts w:ascii="微软雅黑" w:eastAsia="微软雅黑" w:hAnsi="微软雅黑" w:hint="eastAsia"/>
          <w:sz w:val="18"/>
          <w:szCs w:val="18"/>
        </w:rPr>
        <w:t>、</w:t>
      </w:r>
    </w:p>
    <w:p w:rsidR="00D273BB" w:rsidRPr="00D273BB" w:rsidRDefault="004956E9" w:rsidP="00D273BB">
      <w:pPr>
        <w:pStyle w:val="a6"/>
        <w:numPr>
          <w:ilvl w:val="0"/>
          <w:numId w:val="33"/>
        </w:numPr>
        <w:ind w:firstLineChars="0"/>
        <w:rPr>
          <w:rFonts w:ascii="微软雅黑" w:eastAsia="微软雅黑" w:hAnsi="微软雅黑"/>
          <w:sz w:val="18"/>
          <w:szCs w:val="18"/>
        </w:rPr>
      </w:pPr>
      <w:r w:rsidRPr="00D273BB">
        <w:rPr>
          <w:rFonts w:ascii="微软雅黑" w:eastAsia="微软雅黑" w:hAnsi="微软雅黑" w:hint="eastAsia"/>
          <w:sz w:val="18"/>
          <w:szCs w:val="18"/>
        </w:rPr>
        <w:t>风带来的氧气浓度的差异</w:t>
      </w:r>
    </w:p>
    <w:p w:rsidR="00D273BB" w:rsidRPr="00D273BB" w:rsidRDefault="004956E9" w:rsidP="00D273BB">
      <w:pPr>
        <w:pStyle w:val="a6"/>
        <w:numPr>
          <w:ilvl w:val="0"/>
          <w:numId w:val="33"/>
        </w:numPr>
        <w:ind w:firstLineChars="0"/>
        <w:rPr>
          <w:rFonts w:ascii="微软雅黑" w:eastAsia="微软雅黑" w:hAnsi="微软雅黑"/>
          <w:sz w:val="18"/>
          <w:szCs w:val="18"/>
        </w:rPr>
      </w:pPr>
      <w:r w:rsidRPr="00D273BB">
        <w:rPr>
          <w:rFonts w:ascii="微软雅黑" w:eastAsia="微软雅黑" w:hAnsi="微软雅黑" w:hint="eastAsia"/>
          <w:sz w:val="18"/>
          <w:szCs w:val="18"/>
        </w:rPr>
        <w:t>周围目标的光极化干扰</w:t>
      </w:r>
    </w:p>
    <w:p w:rsidR="00D273BB" w:rsidRPr="00D273BB" w:rsidRDefault="004956E9" w:rsidP="00D273BB">
      <w:pPr>
        <w:pStyle w:val="a6"/>
        <w:numPr>
          <w:ilvl w:val="0"/>
          <w:numId w:val="33"/>
        </w:numPr>
        <w:ind w:firstLineChars="0"/>
        <w:rPr>
          <w:rFonts w:ascii="微软雅黑" w:eastAsia="微软雅黑" w:hAnsi="微软雅黑"/>
          <w:sz w:val="18"/>
          <w:szCs w:val="18"/>
        </w:rPr>
      </w:pPr>
      <w:r w:rsidRPr="00D273BB">
        <w:rPr>
          <w:rFonts w:ascii="微软雅黑" w:eastAsia="微软雅黑" w:hAnsi="微软雅黑" w:hint="eastAsia"/>
          <w:sz w:val="18"/>
          <w:szCs w:val="18"/>
        </w:rPr>
        <w:t>白板完全覆盖视场</w:t>
      </w:r>
    </w:p>
    <w:p w:rsidR="00D273BB" w:rsidRPr="00D273BB" w:rsidRDefault="004956E9" w:rsidP="00D273BB">
      <w:pPr>
        <w:pStyle w:val="a6"/>
        <w:numPr>
          <w:ilvl w:val="0"/>
          <w:numId w:val="33"/>
        </w:numPr>
        <w:ind w:firstLineChars="0"/>
        <w:rPr>
          <w:rFonts w:ascii="微软雅黑" w:eastAsia="微软雅黑" w:hAnsi="微软雅黑"/>
          <w:sz w:val="18"/>
          <w:szCs w:val="18"/>
        </w:rPr>
      </w:pPr>
      <w:r w:rsidRPr="00D273BB">
        <w:rPr>
          <w:rFonts w:ascii="微软雅黑" w:eastAsia="微软雅黑" w:hAnsi="微软雅黑" w:hint="eastAsia"/>
          <w:sz w:val="18"/>
          <w:szCs w:val="18"/>
        </w:rPr>
        <w:t>几何布置</w:t>
      </w:r>
      <w:r w:rsidR="00BA4AB3">
        <w:rPr>
          <w:rFonts w:ascii="微软雅黑" w:eastAsia="微软雅黑" w:hAnsi="微软雅黑" w:hint="eastAsia"/>
          <w:sz w:val="18"/>
          <w:szCs w:val="18"/>
        </w:rPr>
        <w:t>光路径</w:t>
      </w:r>
    </w:p>
    <w:p w:rsidR="00BA506B" w:rsidRPr="00D273BB" w:rsidRDefault="004956E9" w:rsidP="00D273BB">
      <w:pPr>
        <w:pStyle w:val="a6"/>
        <w:numPr>
          <w:ilvl w:val="0"/>
          <w:numId w:val="33"/>
        </w:numPr>
        <w:ind w:firstLineChars="0"/>
        <w:rPr>
          <w:rFonts w:ascii="微软雅黑" w:eastAsia="微软雅黑" w:hAnsi="微软雅黑"/>
          <w:sz w:val="18"/>
          <w:szCs w:val="18"/>
        </w:rPr>
      </w:pPr>
      <w:r w:rsidRPr="00D273BB">
        <w:rPr>
          <w:rFonts w:ascii="微软雅黑" w:eastAsia="微软雅黑" w:hAnsi="微软雅黑" w:hint="eastAsia"/>
          <w:sz w:val="18"/>
          <w:szCs w:val="18"/>
        </w:rPr>
        <w:t>注意选择适当的时间</w:t>
      </w:r>
    </w:p>
    <w:p w:rsid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目标选取：</w:t>
      </w:r>
      <w:r w:rsidRPr="00D273BB">
        <w:rPr>
          <w:rFonts w:ascii="微软雅黑" w:eastAsia="微软雅黑" w:hAnsi="微软雅黑" w:hint="eastAsia"/>
          <w:sz w:val="18"/>
          <w:szCs w:val="18"/>
        </w:rPr>
        <w:t>选取测量目标要具有代表性，应能真实反映被测目标的平均自然性。对于植被冠层</w:t>
      </w:r>
      <w:r w:rsidR="00BA4AB3">
        <w:rPr>
          <w:rFonts w:ascii="微软雅黑" w:eastAsia="微软雅黑" w:hAnsi="微软雅黑" w:hint="eastAsia"/>
          <w:sz w:val="18"/>
          <w:szCs w:val="18"/>
        </w:rPr>
        <w:t>及地物的</w:t>
      </w:r>
      <w:r w:rsidRPr="00D273BB">
        <w:rPr>
          <w:rFonts w:ascii="微软雅黑" w:eastAsia="微软雅黑" w:hAnsi="微软雅黑" w:hint="eastAsia"/>
          <w:sz w:val="18"/>
          <w:szCs w:val="18"/>
        </w:rPr>
        <w:t>测量应考虑目标和背景的综合效应。</w:t>
      </w:r>
    </w:p>
    <w:p w:rsidR="00D273BB" w:rsidRDefault="00D273BB" w:rsidP="00D273BB">
      <w:pPr>
        <w:ind w:left="1"/>
        <w:rPr>
          <w:rFonts w:ascii="微软雅黑" w:eastAsia="微软雅黑" w:hAnsi="微软雅黑"/>
          <w:sz w:val="18"/>
          <w:szCs w:val="18"/>
        </w:rPr>
      </w:pPr>
      <w:r w:rsidRPr="00D273BB">
        <w:rPr>
          <w:rFonts w:ascii="微软雅黑" w:eastAsia="微软雅黑" w:hAnsi="微软雅黑" w:hint="eastAsia"/>
          <w:sz w:val="18"/>
          <w:szCs w:val="18"/>
        </w:rPr>
        <w:t>能见度的要求：对一般无严重大气污染地区，测量时的水平能见度要求不小于</w:t>
      </w:r>
      <w:r w:rsidRPr="00D273BB">
        <w:rPr>
          <w:rFonts w:ascii="微软雅黑" w:eastAsia="微软雅黑" w:hAnsi="微软雅黑"/>
          <w:sz w:val="18"/>
          <w:szCs w:val="18"/>
        </w:rPr>
        <w:t>10 km</w:t>
      </w:r>
      <w:r>
        <w:rPr>
          <w:rFonts w:ascii="微软雅黑" w:eastAsia="微软雅黑" w:hAnsi="微软雅黑" w:hint="eastAsia"/>
          <w:sz w:val="18"/>
          <w:szCs w:val="18"/>
        </w:rPr>
        <w:t>。</w:t>
      </w:r>
    </w:p>
    <w:p w:rsid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云量限定：</w:t>
      </w:r>
      <w:r w:rsidRPr="00D273BB">
        <w:rPr>
          <w:rFonts w:ascii="微软雅黑" w:eastAsia="微软雅黑" w:hAnsi="微软雅黑" w:hint="eastAsia"/>
          <w:sz w:val="18"/>
          <w:szCs w:val="18"/>
        </w:rPr>
        <w:t>太阳周围</w:t>
      </w:r>
      <w:r w:rsidRPr="00D273BB">
        <w:rPr>
          <w:rFonts w:ascii="微软雅黑" w:eastAsia="微软雅黑" w:hAnsi="微软雅黑"/>
          <w:sz w:val="18"/>
          <w:szCs w:val="18"/>
        </w:rPr>
        <w:t>90°</w:t>
      </w:r>
      <w:r w:rsidRPr="00D273BB">
        <w:rPr>
          <w:rFonts w:ascii="微软雅黑" w:eastAsia="微软雅黑" w:hAnsi="微软雅黑" w:hint="eastAsia"/>
          <w:sz w:val="18"/>
          <w:szCs w:val="18"/>
        </w:rPr>
        <w:t>立体角，淡积云量，无卷云、浓积云等，光照稳定</w:t>
      </w:r>
      <w:r>
        <w:rPr>
          <w:rFonts w:ascii="微软雅黑" w:eastAsia="微软雅黑" w:hAnsi="微软雅黑" w:hint="eastAsia"/>
          <w:sz w:val="18"/>
          <w:szCs w:val="18"/>
        </w:rPr>
        <w:t>。</w:t>
      </w:r>
    </w:p>
    <w:p w:rsid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风力要求：</w:t>
      </w:r>
      <w:r w:rsidRPr="00D273BB">
        <w:rPr>
          <w:rFonts w:ascii="微软雅黑" w:eastAsia="微软雅黑" w:hAnsi="微软雅黑" w:hint="eastAsia"/>
          <w:sz w:val="18"/>
          <w:szCs w:val="18"/>
        </w:rPr>
        <w:t>测量时间内风力小于</w:t>
      </w:r>
      <w:r w:rsidRPr="00D273BB">
        <w:rPr>
          <w:rFonts w:ascii="微软雅黑" w:eastAsia="微软雅黑" w:hAnsi="微软雅黑"/>
          <w:sz w:val="18"/>
          <w:szCs w:val="18"/>
        </w:rPr>
        <w:t>5</w:t>
      </w:r>
      <w:r w:rsidRPr="00D273BB">
        <w:rPr>
          <w:rFonts w:ascii="微软雅黑" w:eastAsia="微软雅黑" w:hAnsi="微软雅黑" w:hint="eastAsia"/>
          <w:sz w:val="18"/>
          <w:szCs w:val="18"/>
        </w:rPr>
        <w:t>级，对植物，测量时风力小于</w:t>
      </w:r>
      <w:r w:rsidRPr="00D273BB">
        <w:rPr>
          <w:rFonts w:ascii="微软雅黑" w:eastAsia="微软雅黑" w:hAnsi="微软雅黑"/>
          <w:sz w:val="18"/>
          <w:szCs w:val="18"/>
        </w:rPr>
        <w:t>3</w:t>
      </w:r>
      <w:r w:rsidRPr="00D273BB">
        <w:rPr>
          <w:rFonts w:ascii="微软雅黑" w:eastAsia="微软雅黑" w:hAnsi="微软雅黑" w:hint="eastAsia"/>
          <w:sz w:val="18"/>
          <w:szCs w:val="18"/>
        </w:rPr>
        <w:t>级。</w:t>
      </w:r>
    </w:p>
    <w:p w:rsid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光源：</w:t>
      </w:r>
      <w:r w:rsidRPr="00D273BB">
        <w:rPr>
          <w:rFonts w:ascii="微软雅黑" w:eastAsia="微软雅黑" w:hAnsi="微软雅黑" w:hint="eastAsia"/>
          <w:sz w:val="18"/>
          <w:szCs w:val="18"/>
        </w:rPr>
        <w:t>自然太阳光，要求有一定的辐照度以满足测量精度要求下的信噪比，即要有一定的太阳高度角，测量时太阳天顶角小于50</w:t>
      </w:r>
      <w:r w:rsidRPr="00D273BB">
        <w:rPr>
          <w:rFonts w:ascii="微软雅黑" w:eastAsia="微软雅黑" w:hAnsi="微软雅黑"/>
          <w:sz w:val="18"/>
          <w:szCs w:val="18"/>
        </w:rPr>
        <w:t>º</w:t>
      </w:r>
      <w:r w:rsidRPr="00D273BB">
        <w:rPr>
          <w:rFonts w:ascii="微软雅黑" w:eastAsia="微软雅黑" w:hAnsi="微软雅黑" w:hint="eastAsia"/>
          <w:sz w:val="18"/>
          <w:szCs w:val="18"/>
        </w:rPr>
        <w:t>，一般中纬度地区夏天测量时间为地方时早晨10点至下午2点地方时，低纬度地区可以适当放宽，高纬度地区和冬季则严格一些。</w:t>
      </w:r>
    </w:p>
    <w:p w:rsidR="00D273BB" w:rsidRP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测试方法：</w:t>
      </w:r>
      <w:r w:rsidRPr="00D273BB">
        <w:rPr>
          <w:rFonts w:ascii="微软雅黑" w:eastAsia="微软雅黑" w:hAnsi="微软雅黑" w:hint="eastAsia"/>
          <w:sz w:val="18"/>
          <w:szCs w:val="18"/>
        </w:rPr>
        <w:t>在上午</w:t>
      </w:r>
      <w:r w:rsidRPr="00D273BB">
        <w:rPr>
          <w:rFonts w:ascii="微软雅黑" w:eastAsia="微软雅黑" w:hAnsi="微软雅黑"/>
          <w:sz w:val="18"/>
          <w:szCs w:val="18"/>
        </w:rPr>
        <w:t>11:30</w:t>
      </w:r>
      <w:r w:rsidRPr="00D273BB">
        <w:rPr>
          <w:rFonts w:ascii="微软雅黑" w:eastAsia="微软雅黑" w:hAnsi="微软雅黑" w:hint="eastAsia"/>
          <w:sz w:val="18"/>
          <w:szCs w:val="18"/>
        </w:rPr>
        <w:t>～</w:t>
      </w:r>
      <w:r w:rsidRPr="00D273BB">
        <w:rPr>
          <w:rFonts w:ascii="微软雅黑" w:eastAsia="微软雅黑" w:hAnsi="微软雅黑"/>
          <w:sz w:val="18"/>
          <w:szCs w:val="18"/>
        </w:rPr>
        <w:t>14: 30(</w:t>
      </w:r>
      <w:r w:rsidR="00BA4AB3">
        <w:rPr>
          <w:rFonts w:ascii="微软雅黑" w:eastAsia="微软雅黑" w:hAnsi="微软雅黑" w:hint="eastAsia"/>
          <w:sz w:val="18"/>
          <w:szCs w:val="18"/>
        </w:rPr>
        <w:t>北京时间</w:t>
      </w:r>
      <w:r w:rsidRPr="00D273BB">
        <w:rPr>
          <w:rFonts w:ascii="微软雅黑" w:eastAsia="微软雅黑" w:hAnsi="微软雅黑"/>
          <w:sz w:val="18"/>
          <w:szCs w:val="18"/>
        </w:rPr>
        <w:t>)</w:t>
      </w:r>
      <w:r w:rsidRPr="00D273BB">
        <w:rPr>
          <w:rFonts w:ascii="微软雅黑" w:eastAsia="微软雅黑" w:hAnsi="微软雅黑" w:hint="eastAsia"/>
          <w:sz w:val="18"/>
          <w:szCs w:val="18"/>
        </w:rPr>
        <w:t>进行测量，每种地物光谱测量前，对准标准参考板</w:t>
      </w:r>
      <w:r w:rsidR="00BA4AB3">
        <w:rPr>
          <w:rFonts w:ascii="微软雅黑" w:eastAsia="微软雅黑" w:hAnsi="微软雅黑" w:hint="eastAsia"/>
          <w:sz w:val="18"/>
          <w:szCs w:val="18"/>
        </w:rPr>
        <w:t>进行定标</w:t>
      </w:r>
      <w:r w:rsidRPr="00D273BB">
        <w:rPr>
          <w:rFonts w:ascii="微软雅黑" w:eastAsia="微软雅黑" w:hAnsi="微软雅黑" w:hint="eastAsia"/>
          <w:sz w:val="18"/>
          <w:szCs w:val="18"/>
        </w:rPr>
        <w:t>，得到接近</w:t>
      </w:r>
      <w:r w:rsidRPr="00D273BB">
        <w:rPr>
          <w:rFonts w:ascii="微软雅黑" w:eastAsia="微软雅黑" w:hAnsi="微软雅黑"/>
          <w:sz w:val="18"/>
          <w:szCs w:val="18"/>
        </w:rPr>
        <w:t>100</w:t>
      </w:r>
      <w:r w:rsidRPr="00D273BB">
        <w:rPr>
          <w:rFonts w:ascii="微软雅黑" w:eastAsia="微软雅黑" w:hAnsi="微软雅黑" w:hint="eastAsia"/>
          <w:sz w:val="18"/>
          <w:szCs w:val="18"/>
        </w:rPr>
        <w:t>％的基线，然后对着目标地物测量；为使所测数据能与卫星传感器所获得的数据进行比较，测量仪器均垂直向下进行测量。</w:t>
      </w:r>
      <w:r w:rsidRPr="00D273BB">
        <w:rPr>
          <w:rFonts w:ascii="微软雅黑" w:eastAsia="微软雅黑" w:hAnsi="微软雅黑"/>
          <w:sz w:val="18"/>
          <w:szCs w:val="18"/>
        </w:rPr>
        <w:t xml:space="preserve"> </w:t>
      </w:r>
    </w:p>
    <w:p w:rsidR="00D273BB" w:rsidRP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避免阴影：</w:t>
      </w:r>
      <w:r w:rsidRPr="00D273BB">
        <w:rPr>
          <w:rFonts w:ascii="微软雅黑" w:eastAsia="微软雅黑" w:hAnsi="微软雅黑" w:hint="eastAsia"/>
          <w:sz w:val="18"/>
          <w:szCs w:val="18"/>
        </w:rPr>
        <w:t>探头定位时必须避免阴影，人应该面向阳光，这样可以得到一致的测量结果。野外大范围测试光谱数据时，需要沿着阴影的反方向布置测点。</w:t>
      </w:r>
    </w:p>
    <w:p w:rsidR="00D273BB" w:rsidRP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测量速度：</w:t>
      </w:r>
      <w:r w:rsidRPr="00D273BB">
        <w:rPr>
          <w:rFonts w:ascii="微软雅黑" w:eastAsia="微软雅黑" w:hAnsi="微软雅黑" w:hint="eastAsia"/>
          <w:sz w:val="18"/>
          <w:szCs w:val="18"/>
        </w:rPr>
        <w:t xml:space="preserve">单通道波谱仪测量时要保证目标和参考体在相同的光照条件和环境状态下测定，每组测量在一分钟内完成。 </w:t>
      </w:r>
    </w:p>
    <w:p w:rsidR="00D273BB" w:rsidRP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白板反射校正：</w:t>
      </w:r>
      <w:r w:rsidRPr="00D273BB">
        <w:rPr>
          <w:rFonts w:ascii="微软雅黑" w:eastAsia="微软雅黑" w:hAnsi="微软雅黑" w:hint="eastAsia"/>
          <w:sz w:val="18"/>
          <w:szCs w:val="18"/>
        </w:rPr>
        <w:t>天气较好时每隔</w:t>
      </w:r>
      <w:r w:rsidRPr="00D273BB">
        <w:rPr>
          <w:rFonts w:ascii="微软雅黑" w:eastAsia="微软雅黑" w:hAnsi="微软雅黑"/>
          <w:sz w:val="18"/>
          <w:szCs w:val="18"/>
        </w:rPr>
        <w:t>10</w:t>
      </w:r>
      <w:r w:rsidRPr="00D273BB">
        <w:rPr>
          <w:rFonts w:ascii="微软雅黑" w:eastAsia="微软雅黑" w:hAnsi="微软雅黑" w:hint="eastAsia"/>
          <w:sz w:val="18"/>
          <w:szCs w:val="18"/>
        </w:rPr>
        <w:t>分钟就要用白板校正一次，防止传感器响应系统的漂移和太阳入射角的变化影响，如果天气较差，校正应更频繁。校正时白板应放置水平。</w:t>
      </w:r>
      <w:r w:rsidRPr="00D273BB">
        <w:rPr>
          <w:rFonts w:ascii="微软雅黑" w:eastAsia="微软雅黑" w:hAnsi="微软雅黑"/>
          <w:sz w:val="18"/>
          <w:szCs w:val="18"/>
        </w:rPr>
        <w:t xml:space="preserve"> </w:t>
      </w:r>
    </w:p>
    <w:p w:rsidR="00D273BB" w:rsidRP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采集辅助数据：</w:t>
      </w:r>
      <w:r w:rsidRPr="00D273BB">
        <w:rPr>
          <w:rFonts w:ascii="微软雅黑" w:eastAsia="微软雅黑" w:hAnsi="微软雅黑" w:hint="eastAsia"/>
          <w:sz w:val="18"/>
          <w:szCs w:val="18"/>
        </w:rPr>
        <w:t>必须在测试地点采集</w:t>
      </w:r>
      <w:r w:rsidRPr="00D273BB">
        <w:rPr>
          <w:rFonts w:ascii="微软雅黑" w:eastAsia="微软雅黑" w:hAnsi="微软雅黑"/>
          <w:sz w:val="18"/>
          <w:szCs w:val="18"/>
        </w:rPr>
        <w:t>GPS</w:t>
      </w:r>
      <w:r w:rsidRPr="00D273BB">
        <w:rPr>
          <w:rFonts w:ascii="微软雅黑" w:eastAsia="微软雅黑" w:hAnsi="微软雅黑" w:hint="eastAsia"/>
          <w:sz w:val="18"/>
          <w:szCs w:val="18"/>
        </w:rPr>
        <w:t>数据，详细记录测点的位置、植被覆盖度、类型以及异常条件、探头的高度，配以野外照相记录，便于后续的解译分析。</w:t>
      </w:r>
      <w:r w:rsidRPr="00D273BB">
        <w:rPr>
          <w:rFonts w:ascii="微软雅黑" w:eastAsia="微软雅黑" w:hAnsi="微软雅黑"/>
          <w:sz w:val="18"/>
          <w:szCs w:val="18"/>
        </w:rPr>
        <w:t xml:space="preserve"> </w:t>
      </w:r>
    </w:p>
    <w:p w:rsidR="00D273BB" w:rsidRP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防止光污染：</w:t>
      </w:r>
      <w:r w:rsidRPr="00D273BB">
        <w:rPr>
          <w:rFonts w:ascii="微软雅黑" w:eastAsia="微软雅黑" w:hAnsi="微软雅黑" w:hint="eastAsia"/>
          <w:sz w:val="18"/>
          <w:szCs w:val="18"/>
        </w:rPr>
        <w:t>测量人员不要穿带浅色、特色衣帽。因穿戴白色、亮红色、黄色、绿色、蓝色的强反射暗色衣帽，会改变反射物体的反射光谱特征。当使用翻斗卡车或其他平台从高处测量地物目标时，要注意避免金属反光，如果有，则需要用黑布包住反光部位。</w:t>
      </w:r>
      <w:r w:rsidRPr="00D273BB">
        <w:rPr>
          <w:rFonts w:ascii="微软雅黑" w:eastAsia="微软雅黑" w:hAnsi="微软雅黑"/>
          <w:sz w:val="18"/>
          <w:szCs w:val="18"/>
        </w:rPr>
        <w:t xml:space="preserve"> </w:t>
      </w:r>
    </w:p>
    <w:p w:rsidR="00EC4FED" w:rsidRPr="00D273BB" w:rsidRDefault="00D273BB" w:rsidP="00D273BB">
      <w:pPr>
        <w:ind w:left="1"/>
        <w:rPr>
          <w:rFonts w:ascii="微软雅黑" w:eastAsia="微软雅黑" w:hAnsi="微软雅黑"/>
          <w:sz w:val="18"/>
          <w:szCs w:val="18"/>
        </w:rPr>
      </w:pPr>
      <w:r w:rsidRPr="00D273BB">
        <w:rPr>
          <w:rFonts w:ascii="微软雅黑" w:eastAsia="微软雅黑" w:hAnsi="微软雅黑" w:hint="eastAsia"/>
          <w:b/>
          <w:color w:val="000000" w:themeColor="text1"/>
          <w:sz w:val="18"/>
          <w:szCs w:val="18"/>
        </w:rPr>
        <w:t>测量站位：</w:t>
      </w:r>
      <w:r w:rsidRPr="00D273BB">
        <w:rPr>
          <w:rFonts w:ascii="微软雅黑" w:eastAsia="微软雅黑" w:hAnsi="微软雅黑" w:hint="eastAsia"/>
          <w:sz w:val="18"/>
          <w:szCs w:val="18"/>
        </w:rPr>
        <w:t>测定时人员和探头应正对太阳射来方向，前面不能有其他人员或地物遮挡，应避开阴影和邻近的运动物体。测量期间测量人员和辅助人员不能有明显的移动，对参考板和目标物进行测量时人员的姿态和相对于太阳的方位应相同。</w:t>
      </w:r>
      <w:r w:rsidRPr="00D273BB">
        <w:rPr>
          <w:rFonts w:ascii="微软雅黑" w:eastAsia="微软雅黑" w:hAnsi="微软雅黑"/>
          <w:sz w:val="18"/>
          <w:szCs w:val="18"/>
        </w:rPr>
        <w:t xml:space="preserve"> </w:t>
      </w:r>
    </w:p>
    <w:p w:rsidR="00D273BB" w:rsidRDefault="00EC4FED" w:rsidP="00EC4FED">
      <w:pPr>
        <w:jc w:val="center"/>
        <w:rPr>
          <w:rFonts w:ascii="微软雅黑" w:eastAsia="微软雅黑" w:hAnsi="微软雅黑"/>
          <w:b/>
          <w:bCs/>
          <w:sz w:val="24"/>
        </w:rPr>
      </w:pPr>
      <w:r>
        <w:rPr>
          <w:rFonts w:ascii="微软雅黑" w:eastAsia="微软雅黑" w:hAnsi="微软雅黑"/>
          <w:b/>
          <w:bCs/>
          <w:noProof/>
          <w:sz w:val="24"/>
        </w:rPr>
        <w:lastRenderedPageBreak/>
        <w:drawing>
          <wp:inline distT="0" distB="0" distL="0" distR="0">
            <wp:extent cx="4856634" cy="5324475"/>
            <wp:effectExtent l="19050" t="0" r="1116" b="0"/>
            <wp:docPr id="23" name="图片 1" descr="D:\filedspec4\fieldspec工作原理简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iledspec4\fieldspec工作原理简图.jpg"/>
                    <pic:cNvPicPr>
                      <a:picLocks noChangeAspect="1" noChangeArrowheads="1"/>
                    </pic:cNvPicPr>
                  </pic:nvPicPr>
                  <pic:blipFill>
                    <a:blip r:embed="rId28" cstate="print"/>
                    <a:srcRect/>
                    <a:stretch>
                      <a:fillRect/>
                    </a:stretch>
                  </pic:blipFill>
                  <pic:spPr bwMode="auto">
                    <a:xfrm>
                      <a:off x="0" y="0"/>
                      <a:ext cx="4856634" cy="5324475"/>
                    </a:xfrm>
                    <a:prstGeom prst="rect">
                      <a:avLst/>
                    </a:prstGeom>
                    <a:noFill/>
                    <a:ln w="9525">
                      <a:noFill/>
                      <a:miter lim="800000"/>
                      <a:headEnd/>
                      <a:tailEnd/>
                    </a:ln>
                  </pic:spPr>
                </pic:pic>
              </a:graphicData>
            </a:graphic>
          </wp:inline>
        </w:drawing>
      </w:r>
    </w:p>
    <w:p w:rsidR="00BA4AB3" w:rsidRDefault="00A43881" w:rsidP="00A43881">
      <w:pPr>
        <w:rPr>
          <w:rFonts w:ascii="微软雅黑" w:eastAsia="微软雅黑" w:hAnsi="微软雅黑"/>
          <w:b/>
          <w:color w:val="000000" w:themeColor="text1"/>
          <w:sz w:val="18"/>
          <w:szCs w:val="18"/>
        </w:rPr>
      </w:pPr>
      <w:r w:rsidRPr="00BA4AB3">
        <w:rPr>
          <w:rFonts w:ascii="微软雅黑" w:eastAsia="微软雅黑" w:hAnsi="微软雅黑" w:hint="eastAsia"/>
          <w:b/>
          <w:color w:val="000000" w:themeColor="text1"/>
          <w:sz w:val="18"/>
          <w:szCs w:val="18"/>
        </w:rPr>
        <w:t>选择合适的视场和镜头</w:t>
      </w:r>
    </w:p>
    <w:p w:rsidR="00A43881" w:rsidRPr="00BA4AB3" w:rsidRDefault="00A43881" w:rsidP="00A43881">
      <w:pPr>
        <w:rPr>
          <w:rFonts w:ascii="微软雅黑" w:eastAsia="微软雅黑" w:hAnsi="微软雅黑"/>
          <w:b/>
          <w:color w:val="000000" w:themeColor="text1"/>
          <w:sz w:val="18"/>
          <w:szCs w:val="18"/>
        </w:rPr>
      </w:pPr>
      <w:r w:rsidRPr="00BA4AB3">
        <w:rPr>
          <w:rFonts w:ascii="微软雅黑" w:eastAsia="微软雅黑" w:hAnsi="微软雅黑" w:hint="eastAsia"/>
          <w:b/>
          <w:color w:val="000000" w:themeColor="text1"/>
          <w:sz w:val="18"/>
          <w:szCs w:val="18"/>
        </w:rPr>
        <w:t>垂直测量</w:t>
      </w:r>
    </w:p>
    <w:p w:rsidR="00A43881" w:rsidRDefault="00A43881" w:rsidP="00A43881">
      <w:pPr>
        <w:rPr>
          <w:rFonts w:ascii="微软雅黑" w:eastAsia="微软雅黑" w:hAnsi="微软雅黑"/>
          <w:b/>
          <w:bCs/>
          <w:sz w:val="24"/>
        </w:rPr>
      </w:pPr>
      <w:r w:rsidRPr="00A43881">
        <w:rPr>
          <w:rFonts w:ascii="微软雅黑" w:eastAsia="微软雅黑" w:hAnsi="微软雅黑"/>
          <w:b/>
          <w:bCs/>
          <w:noProof/>
          <w:sz w:val="24"/>
        </w:rPr>
        <w:drawing>
          <wp:inline distT="0" distB="0" distL="0" distR="0">
            <wp:extent cx="5038725" cy="2457450"/>
            <wp:effectExtent l="19050" t="0" r="9525" b="0"/>
            <wp:docPr id="20" name="图片 3"/>
            <wp:cNvGraphicFramePr/>
            <a:graphic xmlns:a="http://schemas.openxmlformats.org/drawingml/2006/main">
              <a:graphicData uri="http://schemas.openxmlformats.org/drawingml/2006/picture">
                <pic:pic xmlns:pic="http://schemas.openxmlformats.org/drawingml/2006/picture">
                  <pic:nvPicPr>
                    <pic:cNvPr id="63491" name="Picture 3"/>
                    <pic:cNvPicPr>
                      <a:picLocks noChangeAspect="1" noChangeArrowheads="1"/>
                    </pic:cNvPicPr>
                  </pic:nvPicPr>
                  <pic:blipFill>
                    <a:blip r:embed="rId29" cstate="print"/>
                    <a:srcRect/>
                    <a:stretch>
                      <a:fillRect/>
                    </a:stretch>
                  </pic:blipFill>
                  <pic:spPr bwMode="auto">
                    <a:xfrm>
                      <a:off x="0" y="0"/>
                      <a:ext cx="5038725" cy="2457450"/>
                    </a:xfrm>
                    <a:prstGeom prst="rect">
                      <a:avLst/>
                    </a:prstGeom>
                    <a:noFill/>
                    <a:ln w="9525">
                      <a:noFill/>
                      <a:miter lim="800000"/>
                      <a:headEnd/>
                      <a:tailEnd/>
                    </a:ln>
                  </pic:spPr>
                </pic:pic>
              </a:graphicData>
            </a:graphic>
          </wp:inline>
        </w:drawing>
      </w:r>
    </w:p>
    <w:p w:rsidR="00A43881" w:rsidRPr="00BA4AB3" w:rsidRDefault="00A43881" w:rsidP="00BA4AB3">
      <w:pPr>
        <w:rPr>
          <w:rFonts w:ascii="微软雅黑" w:eastAsia="微软雅黑" w:hAnsi="微软雅黑"/>
          <w:color w:val="000000" w:themeColor="text1"/>
          <w:sz w:val="18"/>
          <w:szCs w:val="18"/>
        </w:rPr>
      </w:pPr>
      <w:r w:rsidRPr="00BA4AB3">
        <w:rPr>
          <w:rFonts w:ascii="微软雅黑" w:eastAsia="微软雅黑" w:hAnsi="微软雅黑" w:hint="eastAsia"/>
          <w:color w:val="000000" w:themeColor="text1"/>
          <w:sz w:val="18"/>
          <w:szCs w:val="18"/>
        </w:rPr>
        <w:t xml:space="preserve">近场测量（距离短于1米）: </w:t>
      </w:r>
    </w:p>
    <w:p w:rsidR="00A43881" w:rsidRPr="00BA4AB3" w:rsidRDefault="00A43881" w:rsidP="00BA4AB3">
      <w:pPr>
        <w:rPr>
          <w:rFonts w:ascii="微软雅黑" w:eastAsia="微软雅黑" w:hAnsi="微软雅黑"/>
          <w:color w:val="000000" w:themeColor="text1"/>
          <w:sz w:val="18"/>
          <w:szCs w:val="18"/>
        </w:rPr>
      </w:pPr>
      <w:r w:rsidRPr="00BA4AB3">
        <w:rPr>
          <w:rFonts w:ascii="微软雅黑" w:eastAsia="微软雅黑" w:hAnsi="微软雅黑" w:hint="eastAsia"/>
          <w:color w:val="000000" w:themeColor="text1"/>
          <w:sz w:val="18"/>
          <w:szCs w:val="18"/>
        </w:rPr>
        <w:t>Y = D + 2 * X * Tan(A</w:t>
      </w:r>
      <w:r w:rsidR="00BA4AB3">
        <w:rPr>
          <w:rFonts w:ascii="微软雅黑" w:eastAsia="微软雅黑" w:hAnsi="微软雅黑" w:hint="eastAsia"/>
          <w:color w:val="000000" w:themeColor="text1"/>
          <w:sz w:val="18"/>
          <w:szCs w:val="18"/>
        </w:rPr>
        <w:t>（全视场角）</w:t>
      </w:r>
      <w:r w:rsidRPr="00BA4AB3">
        <w:rPr>
          <w:rFonts w:ascii="微软雅黑" w:eastAsia="微软雅黑" w:hAnsi="微软雅黑" w:hint="eastAsia"/>
          <w:color w:val="000000" w:themeColor="text1"/>
          <w:sz w:val="18"/>
          <w:szCs w:val="18"/>
        </w:rPr>
        <w:t xml:space="preserve">/2) </w:t>
      </w:r>
    </w:p>
    <w:p w:rsidR="00A43881" w:rsidRPr="00BA4AB3" w:rsidRDefault="00A43881" w:rsidP="00BA4AB3">
      <w:pPr>
        <w:rPr>
          <w:rFonts w:ascii="微软雅黑" w:eastAsia="微软雅黑" w:hAnsi="微软雅黑"/>
          <w:color w:val="000000" w:themeColor="text1"/>
          <w:sz w:val="18"/>
          <w:szCs w:val="18"/>
        </w:rPr>
      </w:pPr>
      <w:r w:rsidRPr="00BA4AB3">
        <w:rPr>
          <w:rFonts w:ascii="微软雅黑" w:eastAsia="微软雅黑" w:hAnsi="微软雅黑" w:hint="eastAsia"/>
          <w:color w:val="000000" w:themeColor="text1"/>
          <w:sz w:val="18"/>
          <w:szCs w:val="18"/>
        </w:rPr>
        <w:lastRenderedPageBreak/>
        <w:t>远场测量（距离大于1米）:</w:t>
      </w:r>
      <w:r w:rsidRPr="00BA4AB3">
        <w:rPr>
          <w:rFonts w:ascii="微软雅黑" w:eastAsia="微软雅黑" w:hAnsi="微软雅黑"/>
          <w:color w:val="000000" w:themeColor="text1"/>
          <w:sz w:val="18"/>
          <w:szCs w:val="18"/>
        </w:rPr>
        <w:t xml:space="preserve"> </w:t>
      </w:r>
    </w:p>
    <w:p w:rsidR="00A43881" w:rsidRDefault="00A43881" w:rsidP="00BA4AB3">
      <w:pPr>
        <w:rPr>
          <w:rFonts w:ascii="微软雅黑" w:eastAsia="微软雅黑" w:hAnsi="微软雅黑"/>
          <w:b/>
          <w:bCs/>
          <w:sz w:val="18"/>
          <w:szCs w:val="18"/>
        </w:rPr>
      </w:pPr>
      <w:r w:rsidRPr="00BA4AB3">
        <w:rPr>
          <w:rFonts w:ascii="微软雅黑" w:eastAsia="微软雅黑" w:hAnsi="微软雅黑" w:hint="eastAsia"/>
          <w:color w:val="000000" w:themeColor="text1"/>
          <w:sz w:val="18"/>
          <w:szCs w:val="18"/>
        </w:rPr>
        <w:t xml:space="preserve"> Y = 2 * X * Tan(A/2)</w:t>
      </w:r>
      <w:r w:rsidRPr="00A43881">
        <w:rPr>
          <w:rFonts w:ascii="微软雅黑" w:eastAsia="微软雅黑" w:hAnsi="微软雅黑" w:hint="eastAsia"/>
          <w:b/>
          <w:bCs/>
          <w:sz w:val="18"/>
          <w:szCs w:val="18"/>
        </w:rPr>
        <w:t xml:space="preserve"> </w:t>
      </w:r>
    </w:p>
    <w:p w:rsidR="00B318F9" w:rsidRDefault="00B318F9" w:rsidP="00B318F9">
      <w:pPr>
        <w:spacing w:line="300" w:lineRule="exact"/>
        <w:rPr>
          <w:rFonts w:ascii="微软雅黑" w:eastAsia="微软雅黑" w:hAnsi="微软雅黑"/>
          <w:b/>
          <w:bCs/>
          <w:sz w:val="18"/>
          <w:szCs w:val="18"/>
        </w:rPr>
      </w:pPr>
    </w:p>
    <w:p w:rsidR="00B318F9" w:rsidRPr="00BA4AB3" w:rsidRDefault="00B318F9" w:rsidP="00B318F9">
      <w:pPr>
        <w:rPr>
          <w:rFonts w:ascii="微软雅黑" w:eastAsia="微软雅黑" w:hAnsi="微软雅黑"/>
          <w:b/>
          <w:color w:val="000000" w:themeColor="text1"/>
          <w:sz w:val="18"/>
          <w:szCs w:val="18"/>
        </w:rPr>
      </w:pPr>
      <w:r w:rsidRPr="00BA4AB3">
        <w:rPr>
          <w:rFonts w:ascii="微软雅黑" w:eastAsia="微软雅黑" w:hAnsi="微软雅黑" w:hint="eastAsia"/>
          <w:b/>
          <w:color w:val="000000" w:themeColor="text1"/>
          <w:sz w:val="18"/>
          <w:szCs w:val="18"/>
        </w:rPr>
        <w:t>倾斜测量</w:t>
      </w:r>
    </w:p>
    <w:p w:rsidR="00B318F9" w:rsidRDefault="00B318F9" w:rsidP="00B318F9">
      <w:pPr>
        <w:rPr>
          <w:rFonts w:ascii="微软雅黑" w:eastAsia="微软雅黑" w:hAnsi="微软雅黑"/>
          <w:b/>
          <w:bCs/>
          <w:sz w:val="24"/>
        </w:rPr>
      </w:pPr>
      <w:r w:rsidRPr="00B318F9">
        <w:rPr>
          <w:rFonts w:ascii="微软雅黑" w:eastAsia="微软雅黑" w:hAnsi="微软雅黑"/>
          <w:b/>
          <w:bCs/>
          <w:noProof/>
          <w:sz w:val="24"/>
        </w:rPr>
        <w:drawing>
          <wp:inline distT="0" distB="0" distL="0" distR="0">
            <wp:extent cx="4333875" cy="3209925"/>
            <wp:effectExtent l="0" t="0" r="0" b="0"/>
            <wp:docPr id="30" name="图片 5"/>
            <wp:cNvGraphicFramePr/>
            <a:graphic xmlns:a="http://schemas.openxmlformats.org/drawingml/2006/main">
              <a:graphicData uri="http://schemas.openxmlformats.org/drawingml/2006/picture">
                <pic:pic xmlns:pic="http://schemas.openxmlformats.org/drawingml/2006/picture">
                  <pic:nvPicPr>
                    <pic:cNvPr id="61441" name="Picture 1"/>
                    <pic:cNvPicPr>
                      <a:picLocks noChangeAspect="1" noChangeArrowheads="1"/>
                    </pic:cNvPicPr>
                  </pic:nvPicPr>
                  <pic:blipFill>
                    <a:blip r:embed="rId30" cstate="print"/>
                    <a:srcRect/>
                    <a:stretch>
                      <a:fillRect/>
                    </a:stretch>
                  </pic:blipFill>
                  <pic:spPr bwMode="auto">
                    <a:xfrm>
                      <a:off x="0" y="0"/>
                      <a:ext cx="4337504" cy="3212613"/>
                    </a:xfrm>
                    <a:prstGeom prst="rect">
                      <a:avLst/>
                    </a:prstGeom>
                    <a:noFill/>
                    <a:ln w="9525">
                      <a:noFill/>
                      <a:miter lim="800000"/>
                      <a:headEnd/>
                      <a:tailEnd/>
                    </a:ln>
                  </pic:spPr>
                </pic:pic>
              </a:graphicData>
            </a:graphic>
          </wp:inline>
        </w:drawing>
      </w:r>
    </w:p>
    <w:p w:rsidR="00B318F9" w:rsidRPr="00BA4AB3" w:rsidRDefault="00B318F9" w:rsidP="00B318F9">
      <w:pPr>
        <w:widowControl/>
        <w:spacing w:line="300" w:lineRule="exact"/>
        <w:jc w:val="left"/>
        <w:rPr>
          <w:rFonts w:ascii="微软雅黑" w:eastAsia="微软雅黑" w:hAnsi="微软雅黑"/>
          <w:bCs/>
          <w:sz w:val="24"/>
        </w:rPr>
      </w:pPr>
      <w:r w:rsidRPr="00BA4AB3">
        <w:rPr>
          <w:rFonts w:ascii="微软雅黑" w:eastAsia="微软雅黑" w:hAnsi="微软雅黑" w:hint="eastAsia"/>
          <w:bCs/>
          <w:sz w:val="24"/>
        </w:rPr>
        <w:t xml:space="preserve">arctan(y/x) = </w:t>
      </w:r>
      <w:r w:rsidRPr="00BA4AB3">
        <w:rPr>
          <w:rFonts w:ascii="微软雅黑" w:eastAsia="微软雅黑" w:hAnsi="微软雅黑" w:hint="eastAsia"/>
          <w:bCs/>
          <w:sz w:val="24"/>
        </w:rPr>
        <w:sym w:font="Symbol" w:char="0061"/>
      </w:r>
      <w:r w:rsidRPr="00BA4AB3">
        <w:rPr>
          <w:rFonts w:ascii="微软雅黑" w:eastAsia="微软雅黑" w:hAnsi="微软雅黑" w:hint="eastAsia"/>
          <w:bCs/>
          <w:sz w:val="24"/>
        </w:rPr>
        <w:t xml:space="preserve"> = (全视场角)/2</w:t>
      </w:r>
      <w:r w:rsidRPr="00BA4AB3">
        <w:rPr>
          <w:rFonts w:ascii="微软雅黑" w:eastAsia="微软雅黑" w:hAnsi="微软雅黑"/>
          <w:bCs/>
          <w:sz w:val="24"/>
        </w:rPr>
        <w:t xml:space="preserve"> </w:t>
      </w:r>
    </w:p>
    <w:p w:rsidR="00B318F9" w:rsidRPr="00BA4AB3" w:rsidRDefault="00B318F9" w:rsidP="00B318F9">
      <w:pPr>
        <w:widowControl/>
        <w:spacing w:line="300" w:lineRule="exact"/>
        <w:jc w:val="left"/>
        <w:rPr>
          <w:rFonts w:ascii="微软雅黑" w:eastAsia="微软雅黑" w:hAnsi="微软雅黑"/>
          <w:bCs/>
          <w:sz w:val="24"/>
        </w:rPr>
      </w:pPr>
      <w:r w:rsidRPr="00BA4AB3">
        <w:rPr>
          <w:rFonts w:ascii="微软雅黑" w:eastAsia="微软雅黑" w:hAnsi="微软雅黑" w:hint="eastAsia"/>
          <w:bCs/>
          <w:sz w:val="24"/>
        </w:rPr>
        <w:t xml:space="preserve">y/x = tan </w:t>
      </w:r>
      <w:r w:rsidRPr="00BA4AB3">
        <w:rPr>
          <w:rFonts w:ascii="微软雅黑" w:eastAsia="微软雅黑" w:hAnsi="微软雅黑" w:hint="eastAsia"/>
          <w:bCs/>
          <w:sz w:val="24"/>
        </w:rPr>
        <w:sym w:font="Symbol" w:char="0061"/>
      </w:r>
      <w:r w:rsidRPr="00BA4AB3">
        <w:rPr>
          <w:rFonts w:ascii="微软雅黑" w:eastAsia="微软雅黑" w:hAnsi="微软雅黑" w:hint="eastAsia"/>
          <w:bCs/>
          <w:sz w:val="24"/>
        </w:rPr>
        <w:t xml:space="preserve"> </w:t>
      </w:r>
      <w:r w:rsidRPr="00BA4AB3">
        <w:rPr>
          <w:rFonts w:ascii="微软雅黑" w:eastAsia="微软雅黑" w:hAnsi="微软雅黑" w:hint="eastAsia"/>
          <w:bCs/>
          <w:sz w:val="24"/>
        </w:rPr>
        <w:tab/>
      </w:r>
      <w:r w:rsidRPr="00BA4AB3">
        <w:rPr>
          <w:rFonts w:ascii="微软雅黑" w:eastAsia="微软雅黑" w:hAnsi="微软雅黑" w:hint="eastAsia"/>
          <w:bCs/>
          <w:sz w:val="24"/>
        </w:rPr>
        <w:tab/>
      </w:r>
      <w:r w:rsidRPr="00BA4AB3">
        <w:rPr>
          <w:rFonts w:ascii="微软雅黑" w:eastAsia="微软雅黑" w:hAnsi="微软雅黑" w:hint="eastAsia"/>
          <w:bCs/>
          <w:sz w:val="24"/>
        </w:rPr>
        <w:tab/>
      </w:r>
      <w:r w:rsidRPr="00BA4AB3">
        <w:rPr>
          <w:rFonts w:ascii="微软雅黑" w:eastAsia="微软雅黑" w:hAnsi="微软雅黑" w:hint="eastAsia"/>
          <w:bCs/>
          <w:sz w:val="24"/>
        </w:rPr>
        <w:tab/>
        <w:t xml:space="preserve"> </w:t>
      </w:r>
    </w:p>
    <w:p w:rsidR="00B318F9" w:rsidRPr="00BA4AB3" w:rsidRDefault="00B318F9" w:rsidP="00B318F9">
      <w:pPr>
        <w:widowControl/>
        <w:spacing w:line="300" w:lineRule="exact"/>
        <w:jc w:val="left"/>
        <w:rPr>
          <w:rFonts w:ascii="微软雅黑" w:eastAsia="微软雅黑" w:hAnsi="微软雅黑"/>
          <w:bCs/>
          <w:sz w:val="24"/>
        </w:rPr>
      </w:pPr>
      <w:r w:rsidRPr="00BA4AB3">
        <w:rPr>
          <w:rFonts w:ascii="微软雅黑" w:eastAsia="微软雅黑" w:hAnsi="微软雅黑" w:hint="eastAsia"/>
          <w:bCs/>
          <w:sz w:val="24"/>
        </w:rPr>
        <w:t xml:space="preserve">y = x tan </w:t>
      </w:r>
      <w:r w:rsidRPr="00BA4AB3">
        <w:rPr>
          <w:rFonts w:ascii="微软雅黑" w:eastAsia="微软雅黑" w:hAnsi="微软雅黑" w:hint="eastAsia"/>
          <w:bCs/>
          <w:sz w:val="24"/>
        </w:rPr>
        <w:sym w:font="Symbol" w:char="0061"/>
      </w:r>
      <w:r w:rsidRPr="00BA4AB3">
        <w:rPr>
          <w:rFonts w:ascii="微软雅黑" w:eastAsia="微软雅黑" w:hAnsi="微软雅黑" w:hint="eastAsia"/>
          <w:bCs/>
          <w:sz w:val="24"/>
        </w:rPr>
        <w:t xml:space="preserve"> </w:t>
      </w:r>
    </w:p>
    <w:p w:rsidR="00B318F9" w:rsidRPr="00BA4AB3" w:rsidRDefault="00B318F9" w:rsidP="00B318F9">
      <w:pPr>
        <w:widowControl/>
        <w:spacing w:line="300" w:lineRule="exact"/>
        <w:jc w:val="left"/>
        <w:rPr>
          <w:rFonts w:ascii="微软雅黑" w:eastAsia="微软雅黑" w:hAnsi="微软雅黑"/>
          <w:bCs/>
          <w:sz w:val="24"/>
        </w:rPr>
      </w:pPr>
      <w:r w:rsidRPr="00BA4AB3">
        <w:rPr>
          <w:rFonts w:ascii="微软雅黑" w:eastAsia="微软雅黑" w:hAnsi="微软雅黑" w:hint="eastAsia"/>
          <w:bCs/>
          <w:sz w:val="24"/>
        </w:rPr>
        <w:t>z + w = h tan (</w:t>
      </w:r>
      <w:r w:rsidRPr="00BA4AB3">
        <w:rPr>
          <w:rFonts w:ascii="微软雅黑" w:eastAsia="微软雅黑" w:hAnsi="微软雅黑" w:hint="eastAsia"/>
          <w:bCs/>
          <w:sz w:val="24"/>
        </w:rPr>
        <w:sym w:font="Symbol" w:char="0062"/>
      </w:r>
      <w:r w:rsidRPr="00BA4AB3">
        <w:rPr>
          <w:rFonts w:ascii="微软雅黑" w:eastAsia="微软雅黑" w:hAnsi="微软雅黑" w:hint="eastAsia"/>
          <w:bCs/>
          <w:sz w:val="24"/>
        </w:rPr>
        <w:t xml:space="preserve"> + </w:t>
      </w:r>
      <w:r w:rsidRPr="00BA4AB3">
        <w:rPr>
          <w:rFonts w:ascii="微软雅黑" w:eastAsia="微软雅黑" w:hAnsi="微软雅黑" w:hint="eastAsia"/>
          <w:bCs/>
          <w:sz w:val="24"/>
        </w:rPr>
        <w:sym w:font="Symbol" w:char="0061"/>
      </w:r>
      <w:r w:rsidRPr="00BA4AB3">
        <w:rPr>
          <w:rFonts w:ascii="微软雅黑" w:eastAsia="微软雅黑" w:hAnsi="微软雅黑" w:hint="eastAsia"/>
          <w:bCs/>
          <w:sz w:val="24"/>
        </w:rPr>
        <w:t>)，</w:t>
      </w:r>
    </w:p>
    <w:p w:rsidR="00B318F9" w:rsidRPr="00BA4AB3" w:rsidRDefault="00B318F9" w:rsidP="00B318F9">
      <w:pPr>
        <w:widowControl/>
        <w:spacing w:line="300" w:lineRule="exact"/>
        <w:jc w:val="left"/>
        <w:rPr>
          <w:rFonts w:ascii="微软雅黑" w:eastAsia="微软雅黑" w:hAnsi="微软雅黑"/>
          <w:bCs/>
          <w:sz w:val="24"/>
        </w:rPr>
      </w:pPr>
      <w:r w:rsidRPr="00BA4AB3">
        <w:rPr>
          <w:rFonts w:ascii="微软雅黑" w:eastAsia="微软雅黑" w:hAnsi="微软雅黑" w:hint="eastAsia"/>
          <w:bCs/>
          <w:sz w:val="24"/>
        </w:rPr>
        <w:t>w = [h tan (</w:t>
      </w:r>
      <w:r w:rsidRPr="00BA4AB3">
        <w:rPr>
          <w:rFonts w:ascii="微软雅黑" w:eastAsia="微软雅黑" w:hAnsi="微软雅黑" w:hint="eastAsia"/>
          <w:bCs/>
          <w:sz w:val="24"/>
        </w:rPr>
        <w:sym w:font="Symbol" w:char="0062"/>
      </w:r>
      <w:r w:rsidRPr="00BA4AB3">
        <w:rPr>
          <w:rFonts w:ascii="微软雅黑" w:eastAsia="微软雅黑" w:hAnsi="微软雅黑" w:hint="eastAsia"/>
          <w:bCs/>
          <w:sz w:val="24"/>
        </w:rPr>
        <w:t xml:space="preserve"> + </w:t>
      </w:r>
      <w:r w:rsidRPr="00BA4AB3">
        <w:rPr>
          <w:rFonts w:ascii="微软雅黑" w:eastAsia="微软雅黑" w:hAnsi="微软雅黑" w:hint="eastAsia"/>
          <w:bCs/>
          <w:sz w:val="24"/>
        </w:rPr>
        <w:sym w:font="Symbol" w:char="0061"/>
      </w:r>
      <w:r w:rsidRPr="00BA4AB3">
        <w:rPr>
          <w:rFonts w:ascii="微软雅黑" w:eastAsia="微软雅黑" w:hAnsi="微软雅黑" w:hint="eastAsia"/>
          <w:bCs/>
          <w:sz w:val="24"/>
        </w:rPr>
        <w:t xml:space="preserve">)] </w:t>
      </w:r>
      <w:r w:rsidRPr="00BA4AB3">
        <w:rPr>
          <w:rFonts w:ascii="微软雅黑" w:eastAsia="微软雅黑" w:hAnsi="微软雅黑"/>
          <w:bCs/>
          <w:sz w:val="24"/>
        </w:rPr>
        <w:t>–</w:t>
      </w:r>
      <w:r w:rsidRPr="00BA4AB3">
        <w:rPr>
          <w:rFonts w:ascii="微软雅黑" w:eastAsia="微软雅黑" w:hAnsi="微软雅黑" w:hint="eastAsia"/>
          <w:bCs/>
          <w:sz w:val="24"/>
        </w:rPr>
        <w:t xml:space="preserve"> z，</w:t>
      </w:r>
      <w:r w:rsidRPr="00BA4AB3">
        <w:rPr>
          <w:rFonts w:ascii="微软雅黑" w:eastAsia="微软雅黑" w:hAnsi="微软雅黑" w:hint="eastAsia"/>
          <w:bCs/>
          <w:sz w:val="24"/>
        </w:rPr>
        <w:tab/>
        <w:t xml:space="preserve"> </w:t>
      </w:r>
    </w:p>
    <w:p w:rsidR="00B318F9" w:rsidRPr="00BA4AB3" w:rsidRDefault="00B318F9" w:rsidP="00B318F9">
      <w:pPr>
        <w:widowControl/>
        <w:spacing w:line="300" w:lineRule="exact"/>
        <w:jc w:val="left"/>
        <w:rPr>
          <w:rFonts w:ascii="微软雅黑" w:eastAsia="微软雅黑" w:hAnsi="微软雅黑"/>
          <w:bCs/>
          <w:sz w:val="24"/>
        </w:rPr>
      </w:pPr>
      <w:r w:rsidRPr="00BA4AB3">
        <w:rPr>
          <w:rFonts w:ascii="微软雅黑" w:eastAsia="微软雅黑" w:hAnsi="微软雅黑" w:hint="eastAsia"/>
          <w:bCs/>
          <w:sz w:val="24"/>
        </w:rPr>
        <w:t xml:space="preserve">w = h tan </w:t>
      </w:r>
      <w:r w:rsidRPr="00BA4AB3">
        <w:rPr>
          <w:rFonts w:ascii="微软雅黑" w:eastAsia="微软雅黑" w:hAnsi="微软雅黑" w:hint="eastAsia"/>
          <w:bCs/>
          <w:sz w:val="24"/>
        </w:rPr>
        <w:sym w:font="Symbol" w:char="0062"/>
      </w:r>
      <w:r w:rsidRPr="00BA4AB3">
        <w:rPr>
          <w:rFonts w:ascii="微软雅黑" w:eastAsia="微软雅黑" w:hAnsi="微软雅黑"/>
          <w:bCs/>
          <w:sz w:val="24"/>
        </w:rPr>
        <w:t xml:space="preserve"> </w:t>
      </w:r>
    </w:p>
    <w:p w:rsidR="00B318F9" w:rsidRPr="00BA4AB3" w:rsidRDefault="00B318F9" w:rsidP="00B318F9">
      <w:pPr>
        <w:widowControl/>
        <w:spacing w:line="300" w:lineRule="exact"/>
        <w:jc w:val="left"/>
        <w:rPr>
          <w:rFonts w:ascii="微软雅黑" w:eastAsia="微软雅黑" w:hAnsi="微软雅黑"/>
          <w:bCs/>
          <w:sz w:val="24"/>
        </w:rPr>
      </w:pPr>
      <w:r w:rsidRPr="00BA4AB3">
        <w:rPr>
          <w:rFonts w:ascii="微软雅黑" w:eastAsia="微软雅黑" w:hAnsi="微软雅黑" w:hint="eastAsia"/>
          <w:bCs/>
          <w:sz w:val="24"/>
        </w:rPr>
        <w:t>得到：</w:t>
      </w:r>
      <w:r w:rsidRPr="00BA4AB3">
        <w:rPr>
          <w:rFonts w:ascii="微软雅黑" w:eastAsia="微软雅黑" w:hAnsi="微软雅黑"/>
          <w:bCs/>
          <w:sz w:val="24"/>
        </w:rPr>
        <w:t xml:space="preserve"> </w:t>
      </w:r>
    </w:p>
    <w:p w:rsidR="00B318F9" w:rsidRPr="00BA4AB3" w:rsidRDefault="00B318F9" w:rsidP="00B318F9">
      <w:pPr>
        <w:widowControl/>
        <w:spacing w:line="300" w:lineRule="exact"/>
        <w:jc w:val="left"/>
        <w:rPr>
          <w:rFonts w:ascii="微软雅黑" w:eastAsia="微软雅黑" w:hAnsi="微软雅黑"/>
          <w:bCs/>
          <w:sz w:val="24"/>
        </w:rPr>
      </w:pPr>
      <w:r w:rsidRPr="00BA4AB3">
        <w:rPr>
          <w:rFonts w:ascii="微软雅黑" w:eastAsia="微软雅黑" w:hAnsi="微软雅黑" w:hint="eastAsia"/>
          <w:bCs/>
          <w:sz w:val="24"/>
        </w:rPr>
        <w:t>z = h [tan(</w:t>
      </w:r>
      <w:r w:rsidRPr="00BA4AB3">
        <w:rPr>
          <w:rFonts w:ascii="微软雅黑" w:eastAsia="微软雅黑" w:hAnsi="微软雅黑" w:hint="eastAsia"/>
          <w:bCs/>
          <w:sz w:val="24"/>
        </w:rPr>
        <w:sym w:font="Symbol" w:char="0062"/>
      </w:r>
      <w:r w:rsidRPr="00BA4AB3">
        <w:rPr>
          <w:rFonts w:ascii="微软雅黑" w:eastAsia="微软雅黑" w:hAnsi="微软雅黑" w:hint="eastAsia"/>
          <w:bCs/>
          <w:sz w:val="24"/>
        </w:rPr>
        <w:t>)+ tan(</w:t>
      </w:r>
      <w:r w:rsidRPr="00BA4AB3">
        <w:rPr>
          <w:rFonts w:ascii="微软雅黑" w:eastAsia="微软雅黑" w:hAnsi="微软雅黑" w:hint="eastAsia"/>
          <w:bCs/>
          <w:sz w:val="24"/>
        </w:rPr>
        <w:sym w:font="Symbol" w:char="0062"/>
      </w:r>
      <w:r w:rsidRPr="00BA4AB3">
        <w:rPr>
          <w:rFonts w:ascii="微软雅黑" w:eastAsia="微软雅黑" w:hAnsi="微软雅黑" w:hint="eastAsia"/>
          <w:bCs/>
          <w:sz w:val="24"/>
        </w:rPr>
        <w:t xml:space="preserve"> + </w:t>
      </w:r>
      <w:r w:rsidRPr="00BA4AB3">
        <w:rPr>
          <w:rFonts w:ascii="微软雅黑" w:eastAsia="微软雅黑" w:hAnsi="微软雅黑" w:hint="eastAsia"/>
          <w:bCs/>
          <w:sz w:val="24"/>
        </w:rPr>
        <w:sym w:font="Symbol" w:char="0061"/>
      </w:r>
      <w:r w:rsidRPr="00BA4AB3">
        <w:rPr>
          <w:rFonts w:ascii="微软雅黑" w:eastAsia="微软雅黑" w:hAnsi="微软雅黑" w:hint="eastAsia"/>
          <w:bCs/>
          <w:sz w:val="24"/>
        </w:rPr>
        <w:t>)]</w:t>
      </w:r>
      <w:r w:rsidRPr="00BA4AB3">
        <w:rPr>
          <w:rFonts w:ascii="微软雅黑" w:eastAsia="微软雅黑" w:hAnsi="微软雅黑"/>
          <w:bCs/>
          <w:sz w:val="24"/>
        </w:rPr>
        <w:t xml:space="preserve"> </w:t>
      </w:r>
    </w:p>
    <w:p w:rsidR="00B318F9" w:rsidRPr="00B318F9" w:rsidRDefault="00B318F9" w:rsidP="00B318F9">
      <w:pPr>
        <w:widowControl/>
        <w:spacing w:line="300" w:lineRule="exact"/>
        <w:jc w:val="left"/>
        <w:rPr>
          <w:rFonts w:ascii="微软雅黑" w:eastAsia="微软雅黑" w:hAnsi="微软雅黑"/>
          <w:b/>
          <w:bCs/>
          <w:sz w:val="24"/>
        </w:rPr>
      </w:pPr>
      <w:r w:rsidRPr="00BA4AB3">
        <w:rPr>
          <w:rFonts w:ascii="微软雅黑" w:eastAsia="微软雅黑" w:hAnsi="微软雅黑" w:hint="eastAsia"/>
          <w:bCs/>
          <w:sz w:val="24"/>
        </w:rPr>
        <w:t>w = (x</w:t>
      </w:r>
      <w:r w:rsidRPr="00BA4AB3">
        <w:rPr>
          <w:rFonts w:ascii="微软雅黑" w:eastAsia="微软雅黑" w:hAnsi="微软雅黑" w:hint="eastAsia"/>
          <w:bCs/>
          <w:sz w:val="24"/>
          <w:vertAlign w:val="superscript"/>
        </w:rPr>
        <w:t>2</w:t>
      </w:r>
      <w:r w:rsidRPr="00BA4AB3">
        <w:rPr>
          <w:rFonts w:ascii="微软雅黑" w:eastAsia="微软雅黑" w:hAnsi="微软雅黑" w:hint="eastAsia"/>
          <w:bCs/>
          <w:sz w:val="24"/>
        </w:rPr>
        <w:t xml:space="preserve"> + h</w:t>
      </w:r>
      <w:r w:rsidRPr="00BA4AB3">
        <w:rPr>
          <w:rFonts w:ascii="微软雅黑" w:eastAsia="微软雅黑" w:hAnsi="微软雅黑" w:hint="eastAsia"/>
          <w:bCs/>
          <w:sz w:val="24"/>
          <w:vertAlign w:val="superscript"/>
        </w:rPr>
        <w:t>2</w:t>
      </w:r>
      <w:r w:rsidRPr="00BA4AB3">
        <w:rPr>
          <w:rFonts w:ascii="微软雅黑" w:eastAsia="微软雅黑" w:hAnsi="微软雅黑" w:hint="eastAsia"/>
          <w:bCs/>
          <w:sz w:val="24"/>
        </w:rPr>
        <w:t xml:space="preserve"> - 2xh cos</w:t>
      </w:r>
      <w:r w:rsidRPr="00BA4AB3">
        <w:rPr>
          <w:rFonts w:ascii="微软雅黑" w:eastAsia="微软雅黑" w:hAnsi="微软雅黑" w:hint="eastAsia"/>
          <w:bCs/>
          <w:sz w:val="24"/>
        </w:rPr>
        <w:sym w:font="Symbol" w:char="0062"/>
      </w:r>
      <w:r w:rsidRPr="00BA4AB3">
        <w:rPr>
          <w:rFonts w:ascii="微软雅黑" w:eastAsia="微软雅黑" w:hAnsi="微软雅黑" w:hint="eastAsia"/>
          <w:bCs/>
          <w:sz w:val="24"/>
        </w:rPr>
        <w:t>)</w:t>
      </w:r>
      <w:r w:rsidRPr="00BA4AB3">
        <w:rPr>
          <w:rFonts w:ascii="微软雅黑" w:eastAsia="微软雅黑" w:hAnsi="微软雅黑" w:hint="eastAsia"/>
          <w:bCs/>
          <w:sz w:val="24"/>
          <w:vertAlign w:val="superscript"/>
        </w:rPr>
        <w:t>1/2</w:t>
      </w:r>
      <w:r w:rsidRPr="00B318F9">
        <w:rPr>
          <w:rFonts w:ascii="微软雅黑" w:eastAsia="微软雅黑" w:hAnsi="微软雅黑" w:hint="eastAsia"/>
          <w:b/>
          <w:bCs/>
          <w:sz w:val="24"/>
        </w:rPr>
        <w:t xml:space="preserve"> </w:t>
      </w:r>
    </w:p>
    <w:p w:rsidR="00D273BB" w:rsidRDefault="00D273BB">
      <w:pPr>
        <w:widowControl/>
        <w:jc w:val="left"/>
        <w:rPr>
          <w:rFonts w:ascii="微软雅黑" w:eastAsia="微软雅黑" w:hAnsi="微软雅黑"/>
          <w:b/>
          <w:bCs/>
          <w:sz w:val="24"/>
        </w:rPr>
      </w:pPr>
      <w:r>
        <w:rPr>
          <w:rFonts w:ascii="微软雅黑" w:eastAsia="微软雅黑" w:hAnsi="微软雅黑"/>
          <w:b/>
          <w:bCs/>
          <w:sz w:val="24"/>
        </w:rPr>
        <w:br w:type="page"/>
      </w:r>
    </w:p>
    <w:p w:rsidR="00EC4FED" w:rsidRDefault="008460EB" w:rsidP="00F07A25">
      <w:pPr>
        <w:jc w:val="center"/>
        <w:rPr>
          <w:rFonts w:ascii="微软雅黑" w:eastAsia="微软雅黑" w:hAnsi="微软雅黑"/>
          <w:color w:val="FF0000"/>
          <w:sz w:val="28"/>
          <w:szCs w:val="28"/>
        </w:rPr>
      </w:pPr>
      <w:r>
        <w:rPr>
          <w:rFonts w:ascii="微软雅黑" w:eastAsia="微软雅黑" w:hAnsi="微软雅黑" w:hint="eastAsia"/>
          <w:color w:val="FF0000"/>
          <w:sz w:val="28"/>
          <w:szCs w:val="28"/>
        </w:rPr>
        <w:lastRenderedPageBreak/>
        <w:t xml:space="preserve">六 </w:t>
      </w:r>
      <w:r w:rsidR="00D273BB" w:rsidRPr="00D273BB">
        <w:rPr>
          <w:rFonts w:ascii="微软雅黑" w:eastAsia="微软雅黑" w:hAnsi="微软雅黑" w:hint="eastAsia"/>
          <w:color w:val="FF0000"/>
          <w:sz w:val="28"/>
          <w:szCs w:val="28"/>
        </w:rPr>
        <w:t>数据处理</w:t>
      </w:r>
    </w:p>
    <w:p w:rsidR="00D273BB" w:rsidRPr="00D273BB" w:rsidRDefault="00D273BB" w:rsidP="00D273BB">
      <w:pPr>
        <w:jc w:val="left"/>
        <w:rPr>
          <w:rFonts w:ascii="微软雅黑" w:eastAsia="微软雅黑" w:hAnsi="微软雅黑"/>
          <w:color w:val="000000" w:themeColor="text1"/>
          <w:sz w:val="24"/>
        </w:rPr>
      </w:pPr>
      <w:r w:rsidRPr="00D273BB">
        <w:rPr>
          <w:rFonts w:ascii="微软雅黑" w:eastAsia="微软雅黑" w:hAnsi="微软雅黑"/>
          <w:color w:val="000000" w:themeColor="text1"/>
          <w:sz w:val="24"/>
        </w:rPr>
        <w:t>1</w:t>
      </w:r>
      <w:r w:rsidRPr="00D273BB">
        <w:rPr>
          <w:rFonts w:ascii="微软雅黑" w:eastAsia="微软雅黑" w:hAnsi="微软雅黑" w:hint="eastAsia"/>
          <w:color w:val="000000" w:themeColor="text1"/>
          <w:sz w:val="24"/>
        </w:rPr>
        <w:t>．安装</w:t>
      </w:r>
      <w:r w:rsidRPr="00D273BB">
        <w:rPr>
          <w:rFonts w:ascii="微软雅黑" w:eastAsia="微软雅黑" w:hAnsi="微软雅黑"/>
          <w:color w:val="000000" w:themeColor="text1"/>
          <w:sz w:val="24"/>
        </w:rPr>
        <w:t>ASD</w:t>
      </w:r>
      <w:r w:rsidRPr="00D273BB">
        <w:rPr>
          <w:rFonts w:ascii="微软雅黑" w:eastAsia="微软雅黑" w:hAnsi="微软雅黑" w:hint="eastAsia"/>
          <w:color w:val="000000" w:themeColor="text1"/>
          <w:sz w:val="24"/>
        </w:rPr>
        <w:t>光谱仪配套的光谱数据处理软件</w:t>
      </w:r>
      <w:r w:rsidRPr="00D273BB">
        <w:rPr>
          <w:rFonts w:ascii="微软雅黑" w:eastAsia="微软雅黑" w:hAnsi="微软雅黑"/>
          <w:color w:val="000000" w:themeColor="text1"/>
          <w:sz w:val="24"/>
        </w:rPr>
        <w:t>ViewSpecPro</w:t>
      </w:r>
      <w:r w:rsidRPr="00D273BB">
        <w:rPr>
          <w:rFonts w:ascii="微软雅黑" w:eastAsia="微软雅黑" w:hAnsi="微软雅黑" w:hint="eastAsia"/>
          <w:color w:val="000000" w:themeColor="text1"/>
          <w:sz w:val="24"/>
        </w:rPr>
        <w:t>；</w:t>
      </w:r>
    </w:p>
    <w:p w:rsidR="00D273BB" w:rsidRPr="00D273BB" w:rsidRDefault="00D273BB" w:rsidP="00D273BB">
      <w:pPr>
        <w:jc w:val="left"/>
        <w:rPr>
          <w:rFonts w:ascii="微软雅黑" w:eastAsia="微软雅黑" w:hAnsi="微软雅黑"/>
          <w:color w:val="000000" w:themeColor="text1"/>
          <w:sz w:val="24"/>
        </w:rPr>
      </w:pPr>
      <w:r w:rsidRPr="00D273BB">
        <w:rPr>
          <w:rFonts w:ascii="微软雅黑" w:eastAsia="微软雅黑" w:hAnsi="微软雅黑"/>
          <w:color w:val="000000" w:themeColor="text1"/>
          <w:sz w:val="24"/>
        </w:rPr>
        <w:t>2</w:t>
      </w:r>
      <w:r w:rsidRPr="00D273BB">
        <w:rPr>
          <w:rFonts w:ascii="微软雅黑" w:eastAsia="微软雅黑" w:hAnsi="微软雅黑" w:hint="eastAsia"/>
          <w:color w:val="000000" w:themeColor="text1"/>
          <w:sz w:val="24"/>
        </w:rPr>
        <w:t>．将</w:t>
      </w:r>
      <w:r w:rsidRPr="00D273BB">
        <w:rPr>
          <w:rFonts w:ascii="微软雅黑" w:eastAsia="微软雅黑" w:hAnsi="微软雅黑"/>
          <w:color w:val="000000" w:themeColor="text1"/>
          <w:sz w:val="24"/>
        </w:rPr>
        <w:t>ASD</w:t>
      </w:r>
      <w:r w:rsidRPr="00D273BB">
        <w:rPr>
          <w:rFonts w:ascii="微软雅黑" w:eastAsia="微软雅黑" w:hAnsi="微软雅黑" w:hint="eastAsia"/>
          <w:color w:val="000000" w:themeColor="text1"/>
          <w:sz w:val="24"/>
        </w:rPr>
        <w:t>光谱仪配套笔记本电脑上面的光谱数据文件拷贝到本地硬盘；</w:t>
      </w:r>
    </w:p>
    <w:p w:rsidR="00D273BB" w:rsidRPr="00D273BB" w:rsidRDefault="00D273BB" w:rsidP="00D273BB">
      <w:pPr>
        <w:jc w:val="left"/>
        <w:rPr>
          <w:rFonts w:ascii="微软雅黑" w:eastAsia="微软雅黑" w:hAnsi="微软雅黑"/>
          <w:color w:val="000000" w:themeColor="text1"/>
          <w:sz w:val="24"/>
        </w:rPr>
      </w:pPr>
      <w:r w:rsidRPr="00D273BB">
        <w:rPr>
          <w:rFonts w:ascii="微软雅黑" w:eastAsia="微软雅黑" w:hAnsi="微软雅黑"/>
          <w:color w:val="000000" w:themeColor="text1"/>
          <w:sz w:val="24"/>
        </w:rPr>
        <w:t>3</w:t>
      </w:r>
      <w:r w:rsidRPr="00D273BB">
        <w:rPr>
          <w:rFonts w:ascii="微软雅黑" w:eastAsia="微软雅黑" w:hAnsi="微软雅黑" w:hint="eastAsia"/>
          <w:color w:val="000000" w:themeColor="text1"/>
          <w:sz w:val="24"/>
        </w:rPr>
        <w:t>．打开</w:t>
      </w:r>
      <w:r w:rsidRPr="00D273BB">
        <w:rPr>
          <w:rFonts w:ascii="微软雅黑" w:eastAsia="微软雅黑" w:hAnsi="微软雅黑"/>
          <w:color w:val="000000" w:themeColor="text1"/>
          <w:sz w:val="24"/>
        </w:rPr>
        <w:t>ViewSpecPro</w:t>
      </w:r>
      <w:r w:rsidRPr="00D273BB">
        <w:rPr>
          <w:rFonts w:ascii="微软雅黑" w:eastAsia="微软雅黑" w:hAnsi="微软雅黑" w:hint="eastAsia"/>
          <w:color w:val="000000" w:themeColor="text1"/>
          <w:sz w:val="24"/>
        </w:rPr>
        <w:t>软件，单击</w:t>
      </w:r>
      <w:r w:rsidRPr="00D273BB">
        <w:rPr>
          <w:rFonts w:ascii="微软雅黑" w:eastAsia="微软雅黑" w:hAnsi="微软雅黑"/>
          <w:color w:val="000000" w:themeColor="text1"/>
          <w:sz w:val="24"/>
        </w:rPr>
        <w:t>setup-&gt;input directory</w:t>
      </w:r>
      <w:r w:rsidRPr="00D273BB">
        <w:rPr>
          <w:rFonts w:ascii="微软雅黑" w:eastAsia="微软雅黑" w:hAnsi="微软雅黑" w:hint="eastAsia"/>
          <w:color w:val="000000" w:themeColor="text1"/>
          <w:sz w:val="24"/>
        </w:rPr>
        <w:t>，指定光谱数据的目录。</w:t>
      </w:r>
    </w:p>
    <w:p w:rsidR="00D273BB" w:rsidRDefault="00D273BB" w:rsidP="00D273BB">
      <w:pPr>
        <w:jc w:val="left"/>
        <w:rPr>
          <w:rFonts w:ascii="微软雅黑" w:eastAsia="微软雅黑" w:hAnsi="微软雅黑"/>
          <w:color w:val="000000" w:themeColor="text1"/>
          <w:sz w:val="24"/>
        </w:rPr>
      </w:pPr>
      <w:r w:rsidRPr="00D273BB">
        <w:rPr>
          <w:rFonts w:ascii="微软雅黑" w:eastAsia="微软雅黑" w:hAnsi="微软雅黑"/>
          <w:color w:val="000000" w:themeColor="text1"/>
          <w:sz w:val="24"/>
        </w:rPr>
        <w:t xml:space="preserve">   设</w:t>
      </w:r>
      <w:r w:rsidR="005811D4">
        <w:rPr>
          <w:rFonts w:ascii="微软雅黑" w:eastAsia="微软雅黑" w:hAnsi="微软雅黑"/>
          <w:color w:val="000000" w:themeColor="text1"/>
          <w:sz w:val="24"/>
        </w:rPr>
        <w:t>置好输入目录后，会弹出对话框，问是否将输出目录设置和输入目录</w:t>
      </w:r>
      <w:r w:rsidR="005811D4">
        <w:rPr>
          <w:rFonts w:ascii="微软雅黑" w:eastAsia="微软雅黑" w:hAnsi="微软雅黑" w:hint="eastAsia"/>
          <w:color w:val="000000" w:themeColor="text1"/>
          <w:sz w:val="24"/>
        </w:rPr>
        <w:t>设置相同</w:t>
      </w:r>
      <w:r w:rsidRPr="00D273BB">
        <w:rPr>
          <w:rFonts w:ascii="微软雅黑" w:eastAsia="微软雅黑" w:hAnsi="微软雅黑"/>
          <w:color w:val="000000" w:themeColor="text1"/>
          <w:sz w:val="24"/>
        </w:rPr>
        <w:t>，这里一般选择是。</w:t>
      </w:r>
    </w:p>
    <w:p w:rsidR="00D273BB" w:rsidRPr="00D273BB" w:rsidRDefault="00D273BB" w:rsidP="00D273BB">
      <w:pPr>
        <w:jc w:val="left"/>
        <w:rPr>
          <w:rFonts w:ascii="微软雅黑" w:eastAsia="微软雅黑" w:hAnsi="微软雅黑"/>
          <w:color w:val="000000" w:themeColor="text1"/>
          <w:sz w:val="24"/>
        </w:rPr>
      </w:pPr>
      <w:r w:rsidRPr="00D273BB">
        <w:rPr>
          <w:rFonts w:ascii="微软雅黑" w:eastAsia="微软雅黑" w:hAnsi="微软雅黑"/>
          <w:noProof/>
          <w:color w:val="000000" w:themeColor="text1"/>
          <w:sz w:val="24"/>
        </w:rPr>
        <w:drawing>
          <wp:inline distT="0" distB="0" distL="0" distR="0">
            <wp:extent cx="5486400" cy="1770380"/>
            <wp:effectExtent l="19050" t="0" r="0" b="0"/>
            <wp:docPr id="24" name="图片 4"/>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1" cstate="print"/>
                    <a:srcRect/>
                    <a:stretch>
                      <a:fillRect/>
                    </a:stretch>
                  </pic:blipFill>
                  <pic:spPr bwMode="auto">
                    <a:xfrm>
                      <a:off x="0" y="0"/>
                      <a:ext cx="5486400" cy="1770380"/>
                    </a:xfrm>
                    <a:prstGeom prst="rect">
                      <a:avLst/>
                    </a:prstGeom>
                    <a:noFill/>
                    <a:ln w="9525">
                      <a:noFill/>
                      <a:miter lim="800000"/>
                      <a:headEnd/>
                      <a:tailEnd/>
                    </a:ln>
                  </pic:spPr>
                </pic:pic>
              </a:graphicData>
            </a:graphic>
          </wp:inline>
        </w:drawing>
      </w:r>
    </w:p>
    <w:p w:rsidR="00D273BB" w:rsidRDefault="00D273BB" w:rsidP="00D273BB">
      <w:pPr>
        <w:jc w:val="left"/>
        <w:rPr>
          <w:rFonts w:ascii="微软雅黑" w:eastAsia="微软雅黑" w:hAnsi="微软雅黑"/>
          <w:color w:val="000000" w:themeColor="text1"/>
          <w:sz w:val="24"/>
        </w:rPr>
      </w:pPr>
      <w:r w:rsidRPr="00D273BB">
        <w:rPr>
          <w:rFonts w:ascii="微软雅黑" w:eastAsia="微软雅黑" w:hAnsi="微软雅黑"/>
          <w:color w:val="000000" w:themeColor="text1"/>
          <w:sz w:val="24"/>
        </w:rPr>
        <w:t xml:space="preserve">4. </w:t>
      </w:r>
      <w:r w:rsidRPr="00D273BB">
        <w:rPr>
          <w:rFonts w:ascii="微软雅黑" w:eastAsia="微软雅黑" w:hAnsi="微软雅黑" w:hint="eastAsia"/>
          <w:color w:val="000000" w:themeColor="text1"/>
          <w:sz w:val="24"/>
        </w:rPr>
        <w:t>打开输入目录下的全部光谱数据，根据现场记录选择若干条曲线，单击</w:t>
      </w:r>
      <w:r w:rsidRPr="00D273BB">
        <w:rPr>
          <w:rFonts w:ascii="微软雅黑" w:eastAsia="微软雅黑" w:hAnsi="微软雅黑"/>
          <w:color w:val="000000" w:themeColor="text1"/>
          <w:sz w:val="24"/>
        </w:rPr>
        <w:t>view-&gt;graph</w:t>
      </w:r>
      <w:r w:rsidRPr="00D273BB">
        <w:rPr>
          <w:rFonts w:ascii="微软雅黑" w:eastAsia="微软雅黑" w:hAnsi="微软雅黑" w:hint="eastAsia"/>
          <w:color w:val="000000" w:themeColor="text1"/>
          <w:sz w:val="24"/>
        </w:rPr>
        <w:t>，便可以显示选中的光谱数据的曲线。</w:t>
      </w:r>
    </w:p>
    <w:p w:rsidR="00D273BB" w:rsidRPr="00D273BB" w:rsidRDefault="00D273BB" w:rsidP="00D273BB">
      <w:pPr>
        <w:jc w:val="left"/>
        <w:rPr>
          <w:rFonts w:ascii="微软雅黑" w:eastAsia="微软雅黑" w:hAnsi="微软雅黑"/>
          <w:color w:val="000000" w:themeColor="text1"/>
          <w:sz w:val="24"/>
        </w:rPr>
      </w:pPr>
      <w:r w:rsidRPr="00D273BB">
        <w:rPr>
          <w:rFonts w:ascii="微软雅黑" w:eastAsia="微软雅黑" w:hAnsi="微软雅黑"/>
          <w:noProof/>
          <w:color w:val="000000" w:themeColor="text1"/>
          <w:sz w:val="24"/>
        </w:rPr>
        <w:drawing>
          <wp:inline distT="0" distB="0" distL="0" distR="0">
            <wp:extent cx="5486400" cy="1697355"/>
            <wp:effectExtent l="19050" t="0" r="0" b="0"/>
            <wp:docPr id="25" name="图片 5"/>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32" cstate="print"/>
                    <a:srcRect/>
                    <a:stretch>
                      <a:fillRect/>
                    </a:stretch>
                  </pic:blipFill>
                  <pic:spPr bwMode="auto">
                    <a:xfrm>
                      <a:off x="0" y="0"/>
                      <a:ext cx="5486400" cy="1697355"/>
                    </a:xfrm>
                    <a:prstGeom prst="rect">
                      <a:avLst/>
                    </a:prstGeom>
                    <a:noFill/>
                    <a:ln w="9525">
                      <a:noFill/>
                      <a:miter lim="800000"/>
                      <a:headEnd/>
                      <a:tailEnd/>
                    </a:ln>
                  </pic:spPr>
                </pic:pic>
              </a:graphicData>
            </a:graphic>
          </wp:inline>
        </w:drawing>
      </w:r>
      <w:r w:rsidR="00C37F05" w:rsidRPr="00C37F05">
        <w:rPr>
          <w:rFonts w:ascii="微软雅黑" w:eastAsia="微软雅黑" w:hAnsi="微软雅黑"/>
          <w:noProof/>
          <w:color w:val="000000" w:themeColor="text1"/>
          <w:sz w:val="24"/>
        </w:rPr>
        <w:lastRenderedPageBreak/>
        <w:drawing>
          <wp:inline distT="0" distB="0" distL="0" distR="0">
            <wp:extent cx="5486400" cy="3941445"/>
            <wp:effectExtent l="19050" t="0" r="0" b="0"/>
            <wp:docPr id="27" name="图片 6"/>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3" cstate="print"/>
                    <a:srcRect/>
                    <a:stretch>
                      <a:fillRect/>
                    </a:stretch>
                  </pic:blipFill>
                  <pic:spPr bwMode="auto">
                    <a:xfrm>
                      <a:off x="0" y="0"/>
                      <a:ext cx="5486400" cy="3941445"/>
                    </a:xfrm>
                    <a:prstGeom prst="rect">
                      <a:avLst/>
                    </a:prstGeom>
                    <a:noFill/>
                    <a:ln w="9525">
                      <a:noFill/>
                      <a:miter lim="800000"/>
                      <a:headEnd/>
                      <a:tailEnd/>
                    </a:ln>
                  </pic:spPr>
                </pic:pic>
              </a:graphicData>
            </a:graphic>
          </wp:inline>
        </w:drawing>
      </w:r>
    </w:p>
    <w:p w:rsidR="00D273BB" w:rsidRDefault="00D273BB" w:rsidP="00D273BB">
      <w:pPr>
        <w:jc w:val="left"/>
        <w:rPr>
          <w:rFonts w:ascii="微软雅黑" w:eastAsia="微软雅黑" w:hAnsi="微软雅黑"/>
          <w:color w:val="000000" w:themeColor="text1"/>
          <w:sz w:val="24"/>
        </w:rPr>
      </w:pPr>
      <w:r w:rsidRPr="00D273BB">
        <w:rPr>
          <w:rFonts w:ascii="微软雅黑" w:eastAsia="微软雅黑" w:hAnsi="微软雅黑"/>
          <w:color w:val="000000" w:themeColor="text1"/>
          <w:sz w:val="24"/>
        </w:rPr>
        <w:t xml:space="preserve">5. </w:t>
      </w:r>
      <w:r w:rsidRPr="00D273BB">
        <w:rPr>
          <w:rFonts w:ascii="微软雅黑" w:eastAsia="微软雅黑" w:hAnsi="微软雅黑" w:hint="eastAsia"/>
          <w:color w:val="000000" w:themeColor="text1"/>
          <w:sz w:val="24"/>
        </w:rPr>
        <w:t xml:space="preserve">根据曲线图，删除有问题的曲线，将其他曲线取平均值。即选中取要用来取平均值的曲线，单击  </w:t>
      </w:r>
      <w:r w:rsidRPr="00D273BB">
        <w:rPr>
          <w:rFonts w:ascii="微软雅黑" w:eastAsia="微软雅黑" w:hAnsi="微软雅黑"/>
          <w:color w:val="000000" w:themeColor="text1"/>
          <w:sz w:val="24"/>
        </w:rPr>
        <w:t>process-&gt;statistics</w:t>
      </w:r>
      <w:r w:rsidRPr="00D273BB">
        <w:rPr>
          <w:rFonts w:ascii="微软雅黑" w:eastAsia="微软雅黑" w:hAnsi="微软雅黑" w:hint="eastAsia"/>
          <w:color w:val="000000" w:themeColor="text1"/>
          <w:sz w:val="24"/>
        </w:rPr>
        <w:t>，然后点击</w:t>
      </w:r>
      <w:r w:rsidRPr="00D273BB">
        <w:rPr>
          <w:rFonts w:ascii="微软雅黑" w:eastAsia="微软雅黑" w:hAnsi="微软雅黑"/>
          <w:color w:val="000000" w:themeColor="text1"/>
          <w:sz w:val="24"/>
        </w:rPr>
        <w:t>OK</w:t>
      </w:r>
      <w:r w:rsidRPr="00D273BB">
        <w:rPr>
          <w:rFonts w:ascii="微软雅黑" w:eastAsia="微软雅黑" w:hAnsi="微软雅黑" w:hint="eastAsia"/>
          <w:color w:val="000000" w:themeColor="text1"/>
          <w:sz w:val="24"/>
        </w:rPr>
        <w:t>，程序便会输出平均值光谱，并在程序界面中显示。</w:t>
      </w:r>
    </w:p>
    <w:p w:rsidR="00C37F05" w:rsidRPr="00C37F05" w:rsidRDefault="00C37F05" w:rsidP="00C37F05">
      <w:pPr>
        <w:rPr>
          <w:rFonts w:ascii="宋体" w:hAnsi="宋体" w:cs="宋体"/>
          <w:kern w:val="0"/>
          <w:sz w:val="24"/>
        </w:rPr>
      </w:pPr>
      <w:r w:rsidRPr="00C37F05">
        <w:rPr>
          <w:rFonts w:ascii="微软雅黑" w:eastAsia="微软雅黑" w:hAnsi="微软雅黑"/>
          <w:noProof/>
          <w:color w:val="000000" w:themeColor="text1"/>
          <w:sz w:val="24"/>
        </w:rPr>
        <w:drawing>
          <wp:inline distT="0" distB="0" distL="0" distR="0">
            <wp:extent cx="3419475" cy="2990850"/>
            <wp:effectExtent l="19050" t="0" r="9525" b="0"/>
            <wp:docPr id="28" name="图片 7"/>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34" cstate="print"/>
                    <a:srcRect/>
                    <a:stretch>
                      <a:fillRect/>
                    </a:stretch>
                  </pic:blipFill>
                  <pic:spPr bwMode="auto">
                    <a:xfrm>
                      <a:off x="0" y="0"/>
                      <a:ext cx="3420346" cy="2991612"/>
                    </a:xfrm>
                    <a:prstGeom prst="rect">
                      <a:avLst/>
                    </a:prstGeom>
                    <a:noFill/>
                    <a:ln w="9525">
                      <a:noFill/>
                      <a:miter lim="800000"/>
                      <a:headEnd/>
                      <a:tailEnd/>
                    </a:ln>
                  </pic:spPr>
                </pic:pic>
              </a:graphicData>
            </a:graphic>
          </wp:inline>
        </w:drawing>
      </w:r>
      <w:r>
        <w:rPr>
          <w:rFonts w:ascii="宋体" w:hAnsi="宋体" w:cs="宋体"/>
          <w:noProof/>
          <w:kern w:val="0"/>
          <w:sz w:val="24"/>
        </w:rPr>
        <w:drawing>
          <wp:inline distT="0" distB="0" distL="0" distR="0">
            <wp:extent cx="2601539" cy="2571750"/>
            <wp:effectExtent l="19050" t="0" r="8311" b="0"/>
            <wp:docPr id="29" name="图片 2" descr="C:\Users\Administrator\AppData\Roaming\Tencent\Users\763189510\QQ\WinTemp\RichOle\ENNU{SX]MAE9CB59WYX5J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763189510\QQ\WinTemp\RichOle\ENNU{SX]MAE9CB59WYX5JOR.jpg"/>
                    <pic:cNvPicPr>
                      <a:picLocks noChangeAspect="1" noChangeArrowheads="1"/>
                    </pic:cNvPicPr>
                  </pic:nvPicPr>
                  <pic:blipFill>
                    <a:blip r:embed="rId35" cstate="print"/>
                    <a:srcRect/>
                    <a:stretch>
                      <a:fillRect/>
                    </a:stretch>
                  </pic:blipFill>
                  <pic:spPr bwMode="auto">
                    <a:xfrm>
                      <a:off x="0" y="0"/>
                      <a:ext cx="2601539" cy="2571750"/>
                    </a:xfrm>
                    <a:prstGeom prst="rect">
                      <a:avLst/>
                    </a:prstGeom>
                    <a:noFill/>
                    <a:ln w="9525">
                      <a:noFill/>
                      <a:miter lim="800000"/>
                      <a:headEnd/>
                      <a:tailEnd/>
                    </a:ln>
                  </pic:spPr>
                </pic:pic>
              </a:graphicData>
            </a:graphic>
          </wp:inline>
        </w:drawing>
      </w:r>
    </w:p>
    <w:p w:rsidR="00C37F05" w:rsidRPr="00D273BB" w:rsidRDefault="00C37F05" w:rsidP="00D273BB">
      <w:pPr>
        <w:jc w:val="left"/>
        <w:rPr>
          <w:rFonts w:ascii="微软雅黑" w:eastAsia="微软雅黑" w:hAnsi="微软雅黑"/>
          <w:color w:val="000000" w:themeColor="text1"/>
          <w:sz w:val="24"/>
        </w:rPr>
      </w:pPr>
    </w:p>
    <w:p w:rsidR="00D273BB" w:rsidRPr="00D273BB" w:rsidRDefault="00D273BB" w:rsidP="00D273BB">
      <w:pPr>
        <w:jc w:val="left"/>
        <w:rPr>
          <w:rFonts w:ascii="微软雅黑" w:eastAsia="微软雅黑" w:hAnsi="微软雅黑"/>
          <w:color w:val="000000" w:themeColor="text1"/>
          <w:sz w:val="24"/>
        </w:rPr>
      </w:pPr>
      <w:r w:rsidRPr="00D273BB">
        <w:rPr>
          <w:rFonts w:ascii="微软雅黑" w:eastAsia="微软雅黑" w:hAnsi="微软雅黑"/>
          <w:color w:val="000000" w:themeColor="text1"/>
          <w:sz w:val="24"/>
        </w:rPr>
        <w:t xml:space="preserve">6. </w:t>
      </w:r>
      <w:r w:rsidRPr="00D273BB">
        <w:rPr>
          <w:rFonts w:ascii="微软雅黑" w:eastAsia="微软雅黑" w:hAnsi="微软雅黑" w:hint="eastAsia"/>
          <w:color w:val="000000" w:themeColor="text1"/>
          <w:sz w:val="24"/>
        </w:rPr>
        <w:t>选中求好平均值的光谱，单击</w:t>
      </w:r>
      <w:r w:rsidRPr="00D273BB">
        <w:rPr>
          <w:rFonts w:ascii="微软雅黑" w:eastAsia="微软雅黑" w:hAnsi="微软雅黑"/>
          <w:color w:val="000000" w:themeColor="text1"/>
          <w:sz w:val="24"/>
        </w:rPr>
        <w:t xml:space="preserve">process-&gt;Acsii export, </w:t>
      </w:r>
      <w:r w:rsidR="00C37F05">
        <w:rPr>
          <w:rFonts w:ascii="微软雅黑" w:eastAsia="微软雅黑" w:hAnsi="微软雅黑" w:hint="eastAsia"/>
          <w:color w:val="000000" w:themeColor="text1"/>
          <w:sz w:val="24"/>
        </w:rPr>
        <w:t>便可以将原来的二进制文件输出</w:t>
      </w:r>
      <w:r w:rsidRPr="00D273BB">
        <w:rPr>
          <w:rFonts w:ascii="微软雅黑" w:eastAsia="微软雅黑" w:hAnsi="微软雅黑" w:hint="eastAsia"/>
          <w:color w:val="000000" w:themeColor="text1"/>
          <w:sz w:val="24"/>
        </w:rPr>
        <w:t>为</w:t>
      </w:r>
      <w:r w:rsidRPr="00D273BB">
        <w:rPr>
          <w:rFonts w:ascii="微软雅黑" w:eastAsia="微软雅黑" w:hAnsi="微软雅黑" w:hint="eastAsia"/>
          <w:color w:val="000000" w:themeColor="text1"/>
          <w:sz w:val="24"/>
        </w:rPr>
        <w:lastRenderedPageBreak/>
        <w:t>文本文件</w:t>
      </w:r>
      <w:r w:rsidR="00C37F05">
        <w:rPr>
          <w:rFonts w:ascii="微软雅黑" w:eastAsia="微软雅黑" w:hAnsi="微软雅黑" w:hint="eastAsia"/>
          <w:color w:val="000000" w:themeColor="text1"/>
          <w:sz w:val="24"/>
        </w:rPr>
        <w:t>TXT</w:t>
      </w:r>
      <w:r w:rsidRPr="00D273BB">
        <w:rPr>
          <w:rFonts w:ascii="微软雅黑" w:eastAsia="微软雅黑" w:hAnsi="微软雅黑" w:hint="eastAsia"/>
          <w:color w:val="000000" w:themeColor="text1"/>
          <w:sz w:val="24"/>
        </w:rPr>
        <w:t>，从而可以利用</w:t>
      </w:r>
      <w:r w:rsidRPr="00D273BB">
        <w:rPr>
          <w:rFonts w:ascii="微软雅黑" w:eastAsia="微软雅黑" w:hAnsi="微软雅黑"/>
          <w:color w:val="000000" w:themeColor="text1"/>
          <w:sz w:val="24"/>
        </w:rPr>
        <w:t>EXCEL</w:t>
      </w:r>
      <w:r w:rsidRPr="00D273BB">
        <w:rPr>
          <w:rFonts w:ascii="微软雅黑" w:eastAsia="微软雅黑" w:hAnsi="微软雅黑" w:hint="eastAsia"/>
          <w:color w:val="000000" w:themeColor="text1"/>
          <w:sz w:val="24"/>
        </w:rPr>
        <w:t>或者其他程序进行后续计算。</w:t>
      </w:r>
    </w:p>
    <w:p w:rsidR="00D273BB" w:rsidRDefault="00D273BB" w:rsidP="00D273BB">
      <w:pPr>
        <w:jc w:val="left"/>
        <w:rPr>
          <w:rFonts w:ascii="微软雅黑" w:eastAsia="微软雅黑" w:hAnsi="微软雅黑"/>
          <w:color w:val="FF0000"/>
          <w:sz w:val="24"/>
        </w:rPr>
      </w:pPr>
      <w:r w:rsidRPr="00D273BB">
        <w:rPr>
          <w:rFonts w:ascii="微软雅黑" w:eastAsia="微软雅黑" w:hAnsi="微软雅黑"/>
          <w:color w:val="000000" w:themeColor="text1"/>
          <w:sz w:val="24"/>
        </w:rPr>
        <w:t xml:space="preserve">7. </w:t>
      </w:r>
      <w:r w:rsidRPr="00D273BB">
        <w:rPr>
          <w:rFonts w:ascii="微软雅黑" w:eastAsia="微软雅黑" w:hAnsi="微软雅黑" w:hint="eastAsia"/>
          <w:color w:val="000000" w:themeColor="text1"/>
          <w:sz w:val="24"/>
        </w:rPr>
        <w:t>地物反射率＝（地物</w:t>
      </w:r>
      <w:r w:rsidRPr="00D273BB">
        <w:rPr>
          <w:rFonts w:ascii="微软雅黑" w:eastAsia="微软雅黑" w:hAnsi="微软雅黑"/>
          <w:color w:val="000000" w:themeColor="text1"/>
          <w:sz w:val="24"/>
        </w:rPr>
        <w:t>DN</w:t>
      </w:r>
      <w:r w:rsidRPr="00D273BB">
        <w:rPr>
          <w:rFonts w:ascii="微软雅黑" w:eastAsia="微软雅黑" w:hAnsi="微软雅黑" w:hint="eastAsia"/>
          <w:color w:val="000000" w:themeColor="text1"/>
          <w:sz w:val="24"/>
        </w:rPr>
        <w:t>值</w:t>
      </w:r>
      <w:r w:rsidRPr="00D273BB">
        <w:rPr>
          <w:rFonts w:ascii="微软雅黑" w:eastAsia="微软雅黑" w:hAnsi="微软雅黑"/>
          <w:color w:val="000000" w:themeColor="text1"/>
          <w:sz w:val="24"/>
        </w:rPr>
        <w:t>/</w:t>
      </w:r>
      <w:r w:rsidRPr="00D273BB">
        <w:rPr>
          <w:rFonts w:ascii="微软雅黑" w:eastAsia="微软雅黑" w:hAnsi="微软雅黑" w:hint="eastAsia"/>
          <w:color w:val="000000" w:themeColor="text1"/>
          <w:sz w:val="24"/>
        </w:rPr>
        <w:t>白板</w:t>
      </w:r>
      <w:r w:rsidRPr="00D273BB">
        <w:rPr>
          <w:rFonts w:ascii="微软雅黑" w:eastAsia="微软雅黑" w:hAnsi="微软雅黑"/>
          <w:color w:val="000000" w:themeColor="text1"/>
          <w:sz w:val="24"/>
        </w:rPr>
        <w:t>DN</w:t>
      </w:r>
      <w:r w:rsidRPr="00D273BB">
        <w:rPr>
          <w:rFonts w:ascii="微软雅黑" w:eastAsia="微软雅黑" w:hAnsi="微软雅黑" w:hint="eastAsia"/>
          <w:color w:val="000000" w:themeColor="text1"/>
          <w:sz w:val="24"/>
        </w:rPr>
        <w:t>值）×白板反射率。白板反射率是事先通过实验室内定标得到的。</w:t>
      </w:r>
      <w:r w:rsidRPr="00D273BB">
        <w:rPr>
          <w:rFonts w:ascii="微软雅黑" w:eastAsia="微软雅黑" w:hAnsi="微软雅黑"/>
          <w:color w:val="FF0000"/>
          <w:sz w:val="24"/>
        </w:rPr>
        <w:t xml:space="preserve"> </w:t>
      </w:r>
    </w:p>
    <w:p w:rsidR="00C37F05" w:rsidRPr="00C37F05" w:rsidRDefault="00C37F05" w:rsidP="00D273BB">
      <w:pPr>
        <w:jc w:val="left"/>
        <w:rPr>
          <w:rFonts w:ascii="微软雅黑" w:eastAsia="微软雅黑" w:hAnsi="微软雅黑"/>
          <w:color w:val="000000" w:themeColor="text1"/>
          <w:sz w:val="24"/>
        </w:rPr>
      </w:pPr>
      <w:r w:rsidRPr="00C37F05">
        <w:rPr>
          <w:rFonts w:ascii="微软雅黑" w:eastAsia="微软雅黑" w:hAnsi="微软雅黑" w:hint="eastAsia"/>
          <w:color w:val="000000" w:themeColor="text1"/>
          <w:sz w:val="24"/>
        </w:rPr>
        <w:t>8. 光谱仪利用探头观测的数据在</w:t>
      </w:r>
      <w:r w:rsidRPr="00C37F05">
        <w:rPr>
          <w:rFonts w:ascii="微软雅黑" w:eastAsia="微软雅黑" w:hAnsi="微软雅黑"/>
          <w:color w:val="000000" w:themeColor="text1"/>
          <w:sz w:val="24"/>
        </w:rPr>
        <w:t xml:space="preserve">ViewSpec </w:t>
      </w:r>
      <w:r w:rsidRPr="00C37F05">
        <w:rPr>
          <w:rFonts w:ascii="微软雅黑" w:eastAsia="微软雅黑" w:hAnsi="微软雅黑" w:hint="eastAsia"/>
          <w:color w:val="000000" w:themeColor="text1"/>
          <w:sz w:val="24"/>
        </w:rPr>
        <w:t>下无法转化成辐亮度，只能转化成</w:t>
      </w:r>
      <w:r w:rsidRPr="00C37F05">
        <w:rPr>
          <w:rFonts w:ascii="微软雅黑" w:eastAsia="微软雅黑" w:hAnsi="微软雅黑"/>
          <w:color w:val="000000" w:themeColor="text1"/>
          <w:sz w:val="24"/>
        </w:rPr>
        <w:t>txt</w:t>
      </w:r>
      <w:r w:rsidRPr="00C37F05">
        <w:rPr>
          <w:rFonts w:ascii="微软雅黑" w:eastAsia="微软雅黑" w:hAnsi="微软雅黑" w:hint="eastAsia"/>
          <w:color w:val="000000" w:themeColor="text1"/>
          <w:sz w:val="24"/>
        </w:rPr>
        <w:t>格式后，将</w:t>
      </w:r>
      <w:r w:rsidRPr="00C37F05">
        <w:rPr>
          <w:rFonts w:ascii="微软雅黑" w:eastAsia="微软雅黑" w:hAnsi="微软雅黑"/>
          <w:color w:val="000000" w:themeColor="text1"/>
          <w:sz w:val="24"/>
        </w:rPr>
        <w:t>txt</w:t>
      </w:r>
      <w:r w:rsidRPr="00C37F05">
        <w:rPr>
          <w:rFonts w:ascii="微软雅黑" w:eastAsia="微软雅黑" w:hAnsi="微软雅黑" w:hint="eastAsia"/>
          <w:color w:val="000000" w:themeColor="text1"/>
          <w:sz w:val="24"/>
        </w:rPr>
        <w:t>格式中的</w:t>
      </w:r>
      <w:r w:rsidRPr="00C37F05">
        <w:rPr>
          <w:rFonts w:ascii="微软雅黑" w:eastAsia="微软雅黑" w:hAnsi="微软雅黑"/>
          <w:color w:val="000000" w:themeColor="text1"/>
          <w:sz w:val="24"/>
        </w:rPr>
        <w:t>Raw DN</w:t>
      </w:r>
      <w:r w:rsidRPr="00C37F05">
        <w:rPr>
          <w:rFonts w:ascii="微软雅黑" w:eastAsia="微软雅黑" w:hAnsi="微软雅黑" w:hint="eastAsia"/>
          <w:color w:val="000000" w:themeColor="text1"/>
          <w:sz w:val="24"/>
        </w:rPr>
        <w:t>与定标文件对应波段相乘转化成辐亮度。</w:t>
      </w:r>
    </w:p>
    <w:p w:rsidR="00B318F9" w:rsidRDefault="00B318F9">
      <w:pPr>
        <w:widowControl/>
        <w:jc w:val="left"/>
        <w:rPr>
          <w:rFonts w:ascii="微软雅黑" w:eastAsia="微软雅黑" w:hAnsi="微软雅黑"/>
          <w:color w:val="FF0000"/>
          <w:sz w:val="24"/>
        </w:rPr>
      </w:pPr>
      <w:r>
        <w:rPr>
          <w:rFonts w:ascii="微软雅黑" w:eastAsia="微软雅黑" w:hAnsi="微软雅黑"/>
          <w:color w:val="FF0000"/>
          <w:sz w:val="24"/>
        </w:rPr>
        <w:br w:type="page"/>
      </w:r>
    </w:p>
    <w:p w:rsidR="00D273BB" w:rsidRDefault="008460EB" w:rsidP="00B318F9">
      <w:pPr>
        <w:jc w:val="center"/>
        <w:rPr>
          <w:rFonts w:ascii="微软雅黑" w:eastAsia="微软雅黑" w:hAnsi="微软雅黑"/>
          <w:color w:val="FF0000"/>
          <w:sz w:val="28"/>
          <w:szCs w:val="28"/>
        </w:rPr>
      </w:pPr>
      <w:r>
        <w:rPr>
          <w:rFonts w:ascii="微软雅黑" w:eastAsia="微软雅黑" w:hAnsi="微软雅黑" w:hint="eastAsia"/>
          <w:color w:val="FF0000"/>
          <w:sz w:val="28"/>
          <w:szCs w:val="28"/>
        </w:rPr>
        <w:lastRenderedPageBreak/>
        <w:t xml:space="preserve">七 </w:t>
      </w:r>
      <w:r w:rsidR="00B318F9" w:rsidRPr="00B318F9">
        <w:rPr>
          <w:rFonts w:ascii="微软雅黑" w:eastAsia="微软雅黑" w:hAnsi="微软雅黑" w:hint="eastAsia"/>
          <w:color w:val="FF0000"/>
          <w:sz w:val="28"/>
          <w:szCs w:val="28"/>
        </w:rPr>
        <w:t>注意事项及维护</w:t>
      </w:r>
    </w:p>
    <w:p w:rsidR="00B318F9" w:rsidRPr="00F031FA" w:rsidRDefault="00B318F9" w:rsidP="00F031FA">
      <w:pPr>
        <w:spacing w:line="300" w:lineRule="exact"/>
        <w:jc w:val="left"/>
        <w:rPr>
          <w:rFonts w:ascii="微软雅黑" w:eastAsia="微软雅黑" w:hAnsi="微软雅黑"/>
          <w:sz w:val="24"/>
        </w:rPr>
      </w:pPr>
      <w:r w:rsidRPr="00F031FA">
        <w:rPr>
          <w:rFonts w:ascii="微软雅黑" w:eastAsia="微软雅黑" w:hAnsi="微软雅黑" w:hint="eastAsia"/>
          <w:sz w:val="24"/>
        </w:rPr>
        <w:t>电池</w:t>
      </w:r>
      <w:r w:rsidR="00F031FA">
        <w:rPr>
          <w:rFonts w:ascii="微软雅黑" w:eastAsia="微软雅黑" w:hAnsi="微软雅黑" w:hint="eastAsia"/>
          <w:sz w:val="24"/>
        </w:rPr>
        <w:t>：</w:t>
      </w:r>
    </w:p>
    <w:p w:rsidR="00531A7C" w:rsidRPr="00F031FA" w:rsidRDefault="00125D75" w:rsidP="00F031FA">
      <w:pPr>
        <w:numPr>
          <w:ilvl w:val="0"/>
          <w:numId w:val="34"/>
        </w:numPr>
        <w:spacing w:line="300" w:lineRule="exact"/>
        <w:jc w:val="left"/>
        <w:rPr>
          <w:rFonts w:ascii="微软雅黑" w:eastAsia="微软雅黑" w:hAnsi="微软雅黑"/>
          <w:sz w:val="24"/>
        </w:rPr>
      </w:pPr>
      <w:r w:rsidRPr="00F031FA">
        <w:rPr>
          <w:rFonts w:ascii="微软雅黑" w:eastAsia="微软雅黑" w:hAnsi="微软雅黑" w:hint="eastAsia"/>
          <w:sz w:val="24"/>
        </w:rPr>
        <w:t>只能使用</w:t>
      </w:r>
      <w:r w:rsidRPr="00F031FA">
        <w:rPr>
          <w:rFonts w:ascii="微软雅黑" w:eastAsia="微软雅黑" w:hAnsi="微软雅黑"/>
          <w:sz w:val="24"/>
        </w:rPr>
        <w:t>ASD</w:t>
      </w:r>
      <w:r w:rsidRPr="00F031FA">
        <w:rPr>
          <w:rFonts w:ascii="微软雅黑" w:eastAsia="微软雅黑" w:hAnsi="微软雅黑" w:hint="eastAsia"/>
          <w:sz w:val="24"/>
        </w:rPr>
        <w:t>认可的电源设备或连接器连接到仪器供电。</w:t>
      </w:r>
      <w:r w:rsidRPr="00F031FA">
        <w:rPr>
          <w:rFonts w:ascii="微软雅黑" w:eastAsia="微软雅黑" w:hAnsi="微软雅黑"/>
          <w:sz w:val="24"/>
        </w:rPr>
        <w:t xml:space="preserve"> </w:t>
      </w:r>
    </w:p>
    <w:p w:rsidR="00531A7C" w:rsidRPr="00F031FA" w:rsidRDefault="00125D75" w:rsidP="00F031FA">
      <w:pPr>
        <w:numPr>
          <w:ilvl w:val="0"/>
          <w:numId w:val="35"/>
        </w:numPr>
        <w:spacing w:line="300" w:lineRule="exact"/>
        <w:jc w:val="left"/>
        <w:rPr>
          <w:rFonts w:ascii="微软雅黑" w:eastAsia="微软雅黑" w:hAnsi="微软雅黑"/>
          <w:sz w:val="24"/>
        </w:rPr>
      </w:pPr>
      <w:r w:rsidRPr="00F031FA">
        <w:rPr>
          <w:rFonts w:ascii="微软雅黑" w:eastAsia="微软雅黑" w:hAnsi="微软雅黑" w:hint="eastAsia"/>
          <w:sz w:val="24"/>
        </w:rPr>
        <w:t>当电池电压降到</w:t>
      </w:r>
      <w:r w:rsidRPr="00F031FA">
        <w:rPr>
          <w:rFonts w:ascii="微软雅黑" w:eastAsia="微软雅黑" w:hAnsi="微软雅黑"/>
          <w:sz w:val="24"/>
        </w:rPr>
        <w:t>9.7</w:t>
      </w:r>
      <w:r w:rsidRPr="00F031FA">
        <w:rPr>
          <w:rFonts w:ascii="微软雅黑" w:eastAsia="微软雅黑" w:hAnsi="微软雅黑" w:hint="eastAsia"/>
          <w:sz w:val="24"/>
        </w:rPr>
        <w:t>伏，仪器会停止采集光谱，软件显示一条信息</w:t>
      </w:r>
      <w:r w:rsidRPr="00F031FA">
        <w:rPr>
          <w:rFonts w:ascii="微软雅黑" w:eastAsia="微软雅黑" w:hAnsi="微软雅黑"/>
          <w:sz w:val="24"/>
        </w:rPr>
        <w:t xml:space="preserve">  </w:t>
      </w:r>
      <w:r w:rsidRPr="00F031FA">
        <w:rPr>
          <w:rFonts w:ascii="微软雅黑" w:eastAsia="微软雅黑" w:hAnsi="微软雅黑" w:hint="eastAsia"/>
          <w:sz w:val="24"/>
        </w:rPr>
        <w:t>表明无法采集。然而，仪器和附加的配件在电源打开的情况下会继续运行。当显示无法采集信息时，需尽快关闭仪器并拆除配件。</w:t>
      </w:r>
      <w:r w:rsidRPr="00F031FA">
        <w:rPr>
          <w:rFonts w:ascii="微软雅黑" w:eastAsia="微软雅黑" w:hAnsi="微软雅黑"/>
          <w:sz w:val="24"/>
        </w:rPr>
        <w:t xml:space="preserve"> </w:t>
      </w:r>
    </w:p>
    <w:p w:rsidR="00531A7C" w:rsidRPr="00F031FA" w:rsidRDefault="00125D75" w:rsidP="00F031FA">
      <w:pPr>
        <w:numPr>
          <w:ilvl w:val="0"/>
          <w:numId w:val="36"/>
        </w:numPr>
        <w:spacing w:line="300" w:lineRule="exact"/>
        <w:jc w:val="left"/>
        <w:rPr>
          <w:rFonts w:ascii="微软雅黑" w:eastAsia="微软雅黑" w:hAnsi="微软雅黑"/>
          <w:sz w:val="24"/>
        </w:rPr>
      </w:pPr>
      <w:r w:rsidRPr="00F031FA">
        <w:rPr>
          <w:rFonts w:ascii="微软雅黑" w:eastAsia="微软雅黑" w:hAnsi="微软雅黑" w:hint="eastAsia"/>
          <w:sz w:val="24"/>
        </w:rPr>
        <w:t>拔掉充电器后不要将电池留在充电器上。先取下电池，否则电池会通过充电器放电。</w:t>
      </w:r>
      <w:r w:rsidRPr="00F031FA">
        <w:rPr>
          <w:rFonts w:ascii="微软雅黑" w:eastAsia="微软雅黑" w:hAnsi="微软雅黑"/>
          <w:sz w:val="24"/>
        </w:rPr>
        <w:t xml:space="preserve"> </w:t>
      </w:r>
    </w:p>
    <w:p w:rsidR="00F031FA" w:rsidRDefault="00F031FA" w:rsidP="00F031FA">
      <w:pPr>
        <w:spacing w:line="300" w:lineRule="exact"/>
        <w:jc w:val="left"/>
        <w:rPr>
          <w:rFonts w:ascii="微软雅黑" w:eastAsia="微软雅黑" w:hAnsi="微软雅黑"/>
          <w:sz w:val="24"/>
        </w:rPr>
      </w:pPr>
    </w:p>
    <w:p w:rsidR="00B318F9" w:rsidRPr="00F031FA" w:rsidRDefault="00B318F9" w:rsidP="00F031FA">
      <w:pPr>
        <w:spacing w:line="300" w:lineRule="exact"/>
        <w:jc w:val="left"/>
        <w:rPr>
          <w:rFonts w:ascii="微软雅黑" w:eastAsia="微软雅黑" w:hAnsi="微软雅黑"/>
          <w:sz w:val="24"/>
        </w:rPr>
      </w:pPr>
      <w:r w:rsidRPr="00F031FA">
        <w:rPr>
          <w:rFonts w:ascii="微软雅黑" w:eastAsia="微软雅黑" w:hAnsi="微软雅黑" w:hint="eastAsia"/>
          <w:sz w:val="24"/>
        </w:rPr>
        <w:t>光纤线缆</w:t>
      </w:r>
      <w:r w:rsidR="00F031FA">
        <w:rPr>
          <w:rFonts w:ascii="微软雅黑" w:eastAsia="微软雅黑" w:hAnsi="微软雅黑" w:hint="eastAsia"/>
          <w:sz w:val="24"/>
        </w:rPr>
        <w:t>：</w:t>
      </w:r>
    </w:p>
    <w:p w:rsidR="00B318F9" w:rsidRPr="00F031FA" w:rsidRDefault="00B318F9" w:rsidP="00F031FA">
      <w:pPr>
        <w:spacing w:line="300" w:lineRule="exact"/>
        <w:jc w:val="left"/>
        <w:rPr>
          <w:rFonts w:ascii="微软雅黑" w:eastAsia="微软雅黑" w:hAnsi="微软雅黑"/>
          <w:sz w:val="24"/>
        </w:rPr>
      </w:pPr>
      <w:r w:rsidRPr="00F031FA">
        <w:rPr>
          <w:rFonts w:ascii="微软雅黑" w:eastAsia="微软雅黑" w:hAnsi="微软雅黑"/>
          <w:sz w:val="24"/>
        </w:rPr>
        <w:t>1.</w:t>
      </w:r>
      <w:r w:rsidRPr="00F031FA">
        <w:rPr>
          <w:rFonts w:ascii="微软雅黑" w:eastAsia="微软雅黑" w:hAnsi="微软雅黑" w:hint="eastAsia"/>
          <w:sz w:val="24"/>
        </w:rPr>
        <w:t xml:space="preserve"> 光纤电缆不能长期在小于</w:t>
      </w:r>
      <w:r w:rsidRPr="00F031FA">
        <w:rPr>
          <w:rFonts w:ascii="微软雅黑" w:eastAsia="微软雅黑" w:hAnsi="微软雅黑"/>
          <w:sz w:val="24"/>
        </w:rPr>
        <w:t>5"</w:t>
      </w:r>
      <w:r w:rsidRPr="00F031FA">
        <w:rPr>
          <w:rFonts w:ascii="微软雅黑" w:eastAsia="微软雅黑" w:hAnsi="微软雅黑" w:hint="eastAsia"/>
          <w:sz w:val="24"/>
        </w:rPr>
        <w:t>直径的弯度状态下存放。</w:t>
      </w:r>
      <w:r w:rsidRPr="00F031FA">
        <w:rPr>
          <w:rFonts w:ascii="微软雅黑" w:eastAsia="微软雅黑" w:hAnsi="微软雅黑"/>
          <w:sz w:val="24"/>
        </w:rPr>
        <w:t xml:space="preserve"> </w:t>
      </w:r>
    </w:p>
    <w:p w:rsidR="00531A7C" w:rsidRPr="00F031FA" w:rsidRDefault="00125D75" w:rsidP="00F031FA">
      <w:pPr>
        <w:numPr>
          <w:ilvl w:val="0"/>
          <w:numId w:val="38"/>
        </w:numPr>
        <w:spacing w:line="300" w:lineRule="exact"/>
        <w:jc w:val="left"/>
        <w:rPr>
          <w:rFonts w:ascii="微软雅黑" w:eastAsia="微软雅黑" w:hAnsi="微软雅黑"/>
          <w:sz w:val="24"/>
        </w:rPr>
      </w:pPr>
      <w:r w:rsidRPr="00F031FA">
        <w:rPr>
          <w:rFonts w:ascii="微软雅黑" w:eastAsia="微软雅黑" w:hAnsi="微软雅黑" w:hint="eastAsia"/>
          <w:sz w:val="24"/>
        </w:rPr>
        <w:t>不要使用光纤电缆拉扯或悬挂仪器。</w:t>
      </w:r>
      <w:r w:rsidRPr="00F031FA">
        <w:rPr>
          <w:rFonts w:ascii="微软雅黑" w:eastAsia="微软雅黑" w:hAnsi="微软雅黑"/>
          <w:sz w:val="24"/>
        </w:rPr>
        <w:t xml:space="preserve"> </w:t>
      </w:r>
    </w:p>
    <w:p w:rsidR="00531A7C" w:rsidRPr="00F031FA" w:rsidRDefault="00125D75" w:rsidP="00F031FA">
      <w:pPr>
        <w:numPr>
          <w:ilvl w:val="0"/>
          <w:numId w:val="38"/>
        </w:numPr>
        <w:spacing w:line="300" w:lineRule="exact"/>
        <w:jc w:val="left"/>
        <w:rPr>
          <w:rFonts w:ascii="微软雅黑" w:eastAsia="微软雅黑" w:hAnsi="微软雅黑"/>
          <w:sz w:val="24"/>
        </w:rPr>
      </w:pPr>
      <w:r w:rsidRPr="00F031FA">
        <w:rPr>
          <w:rFonts w:ascii="微软雅黑" w:eastAsia="微软雅黑" w:hAnsi="微软雅黑" w:hint="eastAsia"/>
          <w:sz w:val="24"/>
        </w:rPr>
        <w:t>避免抽打光纤电缆，避免其坠落或撞击物体，这些都会导致玻璃纤维的破裂。</w:t>
      </w:r>
      <w:r w:rsidRPr="00F031FA">
        <w:rPr>
          <w:rFonts w:ascii="微软雅黑" w:eastAsia="微软雅黑" w:hAnsi="微软雅黑"/>
          <w:sz w:val="24"/>
        </w:rPr>
        <w:t xml:space="preserve"> </w:t>
      </w:r>
    </w:p>
    <w:p w:rsidR="00B318F9" w:rsidRPr="00F031FA" w:rsidRDefault="00125D75" w:rsidP="00F031FA">
      <w:pPr>
        <w:numPr>
          <w:ilvl w:val="0"/>
          <w:numId w:val="38"/>
        </w:numPr>
        <w:spacing w:line="300" w:lineRule="exact"/>
        <w:jc w:val="left"/>
        <w:rPr>
          <w:rFonts w:ascii="微软雅黑" w:eastAsia="微软雅黑" w:hAnsi="微软雅黑"/>
          <w:sz w:val="24"/>
        </w:rPr>
      </w:pPr>
      <w:r w:rsidRPr="00F031FA">
        <w:rPr>
          <w:rFonts w:ascii="微软雅黑" w:eastAsia="微软雅黑" w:hAnsi="微软雅黑" w:hint="eastAsia"/>
          <w:sz w:val="24"/>
        </w:rPr>
        <w:t>避免缠绕扭转光纤电缆，这些强力可能会导致纤维的破裂。</w:t>
      </w:r>
      <w:r w:rsidRPr="00F031FA">
        <w:rPr>
          <w:rFonts w:ascii="微软雅黑" w:eastAsia="微软雅黑" w:hAnsi="微软雅黑"/>
          <w:sz w:val="24"/>
        </w:rPr>
        <w:t xml:space="preserve"> </w:t>
      </w:r>
    </w:p>
    <w:p w:rsidR="00531A7C" w:rsidRPr="00F031FA" w:rsidRDefault="00B318F9" w:rsidP="00F031FA">
      <w:pPr>
        <w:spacing w:line="300" w:lineRule="exact"/>
        <w:ind w:left="2"/>
        <w:jc w:val="left"/>
        <w:rPr>
          <w:rFonts w:ascii="微软雅黑" w:eastAsia="微软雅黑" w:hAnsi="微软雅黑"/>
          <w:sz w:val="24"/>
        </w:rPr>
      </w:pPr>
      <w:r w:rsidRPr="00F031FA">
        <w:rPr>
          <w:rFonts w:ascii="微软雅黑" w:eastAsia="微软雅黑" w:hAnsi="微软雅黑" w:hint="eastAsia"/>
          <w:sz w:val="24"/>
        </w:rPr>
        <w:t xml:space="preserve">2. </w:t>
      </w:r>
      <w:r w:rsidR="00125D75" w:rsidRPr="00F031FA">
        <w:rPr>
          <w:rFonts w:ascii="微软雅黑" w:eastAsia="微软雅黑" w:hAnsi="微软雅黑" w:hint="eastAsia"/>
          <w:sz w:val="24"/>
        </w:rPr>
        <w:t>光纤电缆的前端并不是特别容易损坏，我们建议使用前端保护盖保护电缆的前端，使其免于表面磨损和污染物暴露。</w:t>
      </w:r>
      <w:r w:rsidR="00125D75" w:rsidRPr="00F031FA">
        <w:rPr>
          <w:rFonts w:ascii="微软雅黑" w:eastAsia="微软雅黑" w:hAnsi="微软雅黑"/>
          <w:sz w:val="24"/>
        </w:rPr>
        <w:t xml:space="preserve"> </w:t>
      </w:r>
    </w:p>
    <w:p w:rsidR="00B318F9" w:rsidRPr="00F031FA" w:rsidRDefault="00B318F9" w:rsidP="00F031FA">
      <w:pPr>
        <w:spacing w:line="300" w:lineRule="exact"/>
        <w:jc w:val="left"/>
        <w:rPr>
          <w:rFonts w:ascii="微软雅黑" w:eastAsia="微软雅黑" w:hAnsi="微软雅黑"/>
          <w:sz w:val="24"/>
        </w:rPr>
      </w:pPr>
      <w:r w:rsidRPr="00F031FA">
        <w:rPr>
          <w:rFonts w:ascii="微软雅黑" w:eastAsia="微软雅黑" w:hAnsi="微软雅黑"/>
          <w:sz w:val="24"/>
        </w:rPr>
        <w:t>3.</w:t>
      </w:r>
      <w:r w:rsidRPr="00F031FA">
        <w:rPr>
          <w:rFonts w:ascii="微软雅黑" w:eastAsia="微软雅黑" w:hAnsi="微软雅黑" w:hint="eastAsia"/>
          <w:sz w:val="24"/>
        </w:rPr>
        <w:t xml:space="preserve"> 光纤检查工具会在</w:t>
      </w:r>
      <w:r w:rsidRPr="00F031FA">
        <w:rPr>
          <w:rFonts w:ascii="微软雅黑" w:eastAsia="微软雅黑" w:hAnsi="微软雅黑"/>
          <w:sz w:val="24"/>
        </w:rPr>
        <w:t>SWIR 1</w:t>
      </w:r>
      <w:r w:rsidRPr="00F031FA">
        <w:rPr>
          <w:rFonts w:ascii="微软雅黑" w:eastAsia="微软雅黑" w:hAnsi="微软雅黑" w:hint="eastAsia"/>
          <w:sz w:val="24"/>
        </w:rPr>
        <w:t>和</w:t>
      </w:r>
      <w:r w:rsidRPr="00F031FA">
        <w:rPr>
          <w:rFonts w:ascii="微软雅黑" w:eastAsia="微软雅黑" w:hAnsi="微软雅黑"/>
          <w:sz w:val="24"/>
        </w:rPr>
        <w:t>2</w:t>
      </w:r>
      <w:r w:rsidRPr="00F031FA">
        <w:rPr>
          <w:rFonts w:ascii="微软雅黑" w:eastAsia="微软雅黑" w:hAnsi="微软雅黑" w:hint="eastAsia"/>
          <w:sz w:val="24"/>
        </w:rPr>
        <w:t>区的光纤里快速闪烁灯光。如果你容易受到这些影响而癫痫发作，慎重考虑是否使用光纤检查装置。</w:t>
      </w:r>
      <w:r w:rsidRPr="00F031FA">
        <w:rPr>
          <w:rFonts w:ascii="微软雅黑" w:eastAsia="微软雅黑" w:hAnsi="微软雅黑"/>
          <w:sz w:val="24"/>
        </w:rPr>
        <w:t xml:space="preserve"> </w:t>
      </w:r>
    </w:p>
    <w:p w:rsidR="00F031FA" w:rsidRDefault="00F031FA" w:rsidP="00F031FA">
      <w:pPr>
        <w:spacing w:line="300" w:lineRule="exact"/>
        <w:jc w:val="left"/>
        <w:rPr>
          <w:rFonts w:ascii="微软雅黑" w:eastAsia="微软雅黑" w:hAnsi="微软雅黑"/>
          <w:sz w:val="24"/>
        </w:rPr>
      </w:pPr>
    </w:p>
    <w:p w:rsidR="00B318F9" w:rsidRPr="00F031FA" w:rsidRDefault="00B318F9" w:rsidP="00F031FA">
      <w:pPr>
        <w:spacing w:line="300" w:lineRule="exact"/>
        <w:jc w:val="left"/>
        <w:rPr>
          <w:rFonts w:ascii="微软雅黑" w:eastAsia="微软雅黑" w:hAnsi="微软雅黑"/>
          <w:sz w:val="24"/>
        </w:rPr>
      </w:pPr>
      <w:r w:rsidRPr="00F031FA">
        <w:rPr>
          <w:rFonts w:ascii="微软雅黑" w:eastAsia="微软雅黑" w:hAnsi="微软雅黑" w:hint="eastAsia"/>
          <w:sz w:val="24"/>
        </w:rPr>
        <w:t>手枪式把手</w:t>
      </w:r>
      <w:r w:rsidR="00F031FA">
        <w:rPr>
          <w:rFonts w:ascii="微软雅黑" w:eastAsia="微软雅黑" w:hAnsi="微软雅黑" w:hint="eastAsia"/>
          <w:sz w:val="24"/>
        </w:rPr>
        <w:t>：</w:t>
      </w:r>
    </w:p>
    <w:p w:rsidR="00531A7C" w:rsidRPr="00F031FA" w:rsidRDefault="00B318F9" w:rsidP="00F031FA">
      <w:pPr>
        <w:spacing w:line="300" w:lineRule="exact"/>
        <w:jc w:val="left"/>
        <w:rPr>
          <w:rFonts w:ascii="微软雅黑" w:eastAsia="微软雅黑" w:hAnsi="微软雅黑"/>
          <w:sz w:val="24"/>
        </w:rPr>
      </w:pPr>
      <w:r w:rsidRPr="00F031FA">
        <w:rPr>
          <w:rFonts w:ascii="微软雅黑" w:eastAsia="微软雅黑" w:hAnsi="微软雅黑" w:hint="eastAsia"/>
          <w:sz w:val="24"/>
        </w:rPr>
        <w:t xml:space="preserve">1. </w:t>
      </w:r>
      <w:r w:rsidR="00125D75" w:rsidRPr="00F031FA">
        <w:rPr>
          <w:rFonts w:ascii="微软雅黑" w:eastAsia="微软雅黑" w:hAnsi="微软雅黑" w:hint="eastAsia"/>
          <w:sz w:val="24"/>
        </w:rPr>
        <w:t>拧紧固定螺钉后，不要用力拉扯电缆。强力拉电缆可能会破坏电缆中的光纤。松开固定螺丝，即可从手枪式把手中取出光纤电缆。</w:t>
      </w:r>
      <w:r w:rsidR="00125D75" w:rsidRPr="00F031FA">
        <w:rPr>
          <w:rFonts w:ascii="微软雅黑" w:eastAsia="微软雅黑" w:hAnsi="微软雅黑"/>
          <w:sz w:val="24"/>
        </w:rPr>
        <w:t xml:space="preserve"> </w:t>
      </w:r>
    </w:p>
    <w:p w:rsidR="00531A7C" w:rsidRPr="00F031FA" w:rsidRDefault="00B318F9" w:rsidP="00F031FA">
      <w:pPr>
        <w:tabs>
          <w:tab w:val="left" w:pos="0"/>
        </w:tabs>
        <w:spacing w:line="300" w:lineRule="exact"/>
        <w:ind w:leftChars="-1" w:hanging="2"/>
        <w:jc w:val="left"/>
        <w:rPr>
          <w:rFonts w:ascii="微软雅黑" w:eastAsia="微软雅黑" w:hAnsi="微软雅黑"/>
          <w:sz w:val="24"/>
        </w:rPr>
      </w:pPr>
      <w:r w:rsidRPr="00F031FA">
        <w:rPr>
          <w:rFonts w:ascii="微软雅黑" w:eastAsia="微软雅黑" w:hAnsi="微软雅黑" w:hint="eastAsia"/>
          <w:sz w:val="24"/>
        </w:rPr>
        <w:t xml:space="preserve">2. </w:t>
      </w:r>
      <w:r w:rsidR="00125D75" w:rsidRPr="00F031FA">
        <w:rPr>
          <w:rFonts w:ascii="微软雅黑" w:eastAsia="微软雅黑" w:hAnsi="微软雅黑" w:hint="eastAsia"/>
          <w:sz w:val="24"/>
        </w:rPr>
        <w:t>不要调整工厂固定螺丝。</w:t>
      </w:r>
      <w:r w:rsidR="00125D75" w:rsidRPr="00F031FA">
        <w:rPr>
          <w:rFonts w:ascii="微软雅黑" w:eastAsia="微软雅黑" w:hAnsi="微软雅黑"/>
          <w:sz w:val="24"/>
        </w:rPr>
        <w:t xml:space="preserve"> </w:t>
      </w:r>
    </w:p>
    <w:p w:rsidR="00F031FA" w:rsidRDefault="00F031FA" w:rsidP="00F031FA">
      <w:pPr>
        <w:spacing w:line="300" w:lineRule="exact"/>
        <w:jc w:val="left"/>
        <w:rPr>
          <w:rFonts w:ascii="微软雅黑" w:eastAsia="微软雅黑" w:hAnsi="微软雅黑"/>
          <w:sz w:val="24"/>
        </w:rPr>
      </w:pPr>
    </w:p>
    <w:p w:rsidR="00B318F9" w:rsidRPr="00F031FA" w:rsidRDefault="00F031FA" w:rsidP="00F031FA">
      <w:pPr>
        <w:spacing w:line="300" w:lineRule="exact"/>
        <w:jc w:val="left"/>
        <w:rPr>
          <w:rFonts w:ascii="微软雅黑" w:eastAsia="微软雅黑" w:hAnsi="微软雅黑"/>
          <w:sz w:val="24"/>
        </w:rPr>
      </w:pPr>
      <w:r w:rsidRPr="00F031FA">
        <w:rPr>
          <w:rFonts w:ascii="微软雅黑" w:eastAsia="微软雅黑" w:hAnsi="微软雅黑" w:hint="eastAsia"/>
          <w:sz w:val="24"/>
        </w:rPr>
        <w:t>仪器：</w:t>
      </w:r>
    </w:p>
    <w:p w:rsidR="00531A7C" w:rsidRPr="00F031FA" w:rsidRDefault="00125D75" w:rsidP="00F031FA">
      <w:pPr>
        <w:tabs>
          <w:tab w:val="num" w:pos="720"/>
        </w:tabs>
        <w:spacing w:line="300" w:lineRule="exact"/>
        <w:jc w:val="left"/>
        <w:rPr>
          <w:rFonts w:ascii="微软雅黑" w:eastAsia="微软雅黑" w:hAnsi="微软雅黑"/>
          <w:sz w:val="24"/>
        </w:rPr>
      </w:pPr>
      <w:r w:rsidRPr="00F031FA">
        <w:rPr>
          <w:rFonts w:ascii="微软雅黑" w:eastAsia="微软雅黑" w:hAnsi="微软雅黑" w:hint="eastAsia"/>
          <w:sz w:val="24"/>
        </w:rPr>
        <w:t>背包是为仪器专门设计的，包底部大网眼口袋提供通风，使仪器不过热，不要让衣服或设备阻碍网眼口袋较低位置的通风。</w:t>
      </w:r>
      <w:r w:rsidRPr="00F031FA">
        <w:rPr>
          <w:rFonts w:ascii="微软雅黑" w:eastAsia="微软雅黑" w:hAnsi="微软雅黑"/>
          <w:sz w:val="24"/>
        </w:rPr>
        <w:t xml:space="preserve"> </w:t>
      </w:r>
    </w:p>
    <w:p w:rsidR="00531A7C" w:rsidRPr="00F031FA" w:rsidRDefault="00125D75" w:rsidP="00F031FA">
      <w:pPr>
        <w:tabs>
          <w:tab w:val="num" w:pos="720"/>
        </w:tabs>
        <w:spacing w:line="300" w:lineRule="exact"/>
        <w:jc w:val="left"/>
        <w:rPr>
          <w:rFonts w:ascii="微软雅黑" w:eastAsia="微软雅黑" w:hAnsi="微软雅黑"/>
          <w:sz w:val="24"/>
        </w:rPr>
      </w:pPr>
      <w:r w:rsidRPr="00F031FA">
        <w:rPr>
          <w:rFonts w:ascii="微软雅黑" w:eastAsia="微软雅黑" w:hAnsi="微软雅黑" w:hint="eastAsia"/>
          <w:sz w:val="24"/>
        </w:rPr>
        <w:t>仪器工作时不要使用防雨罩，防雨罩阻碍了充足的空气循环，可能会导致仪器过热 。</w:t>
      </w:r>
      <w:r w:rsidRPr="00F031FA">
        <w:rPr>
          <w:rFonts w:ascii="微软雅黑" w:eastAsia="微软雅黑" w:hAnsi="微软雅黑"/>
          <w:sz w:val="24"/>
        </w:rPr>
        <w:t xml:space="preserve"> </w:t>
      </w:r>
    </w:p>
    <w:p w:rsidR="00F031FA" w:rsidRPr="00F031FA" w:rsidRDefault="00125D75" w:rsidP="00F031FA">
      <w:pPr>
        <w:spacing w:line="300" w:lineRule="exact"/>
        <w:jc w:val="left"/>
        <w:rPr>
          <w:rFonts w:ascii="微软雅黑" w:eastAsia="微软雅黑" w:hAnsi="微软雅黑"/>
          <w:sz w:val="24"/>
        </w:rPr>
      </w:pPr>
      <w:r w:rsidRPr="00F031FA">
        <w:rPr>
          <w:rFonts w:ascii="微软雅黑" w:eastAsia="微软雅黑" w:hAnsi="微软雅黑" w:hint="eastAsia"/>
          <w:sz w:val="24"/>
        </w:rPr>
        <w:t>灰尘较大的地方，使用仪器时，也要注意防尘。</w:t>
      </w:r>
      <w:r w:rsidRPr="00F031FA">
        <w:rPr>
          <w:rFonts w:ascii="微软雅黑" w:eastAsia="微软雅黑" w:hAnsi="微软雅黑"/>
          <w:sz w:val="24"/>
        </w:rPr>
        <w:t xml:space="preserve"> </w:t>
      </w:r>
    </w:p>
    <w:p w:rsidR="00F031FA" w:rsidRDefault="00F031FA" w:rsidP="00F031FA">
      <w:pPr>
        <w:spacing w:line="300" w:lineRule="exact"/>
        <w:jc w:val="left"/>
        <w:rPr>
          <w:rFonts w:ascii="微软雅黑" w:eastAsia="微软雅黑" w:hAnsi="微软雅黑"/>
          <w:sz w:val="24"/>
        </w:rPr>
      </w:pPr>
    </w:p>
    <w:p w:rsidR="00F031FA" w:rsidRPr="00F031FA" w:rsidRDefault="00F031FA" w:rsidP="00F031FA">
      <w:pPr>
        <w:spacing w:line="300" w:lineRule="exact"/>
        <w:jc w:val="left"/>
        <w:rPr>
          <w:rFonts w:ascii="微软雅黑" w:eastAsia="微软雅黑" w:hAnsi="微软雅黑"/>
          <w:sz w:val="24"/>
        </w:rPr>
      </w:pPr>
      <w:r w:rsidRPr="00F031FA">
        <w:rPr>
          <w:rFonts w:ascii="微软雅黑" w:eastAsia="微软雅黑" w:hAnsi="微软雅黑" w:hint="eastAsia"/>
          <w:sz w:val="24"/>
        </w:rPr>
        <w:t>光谱参考板</w:t>
      </w:r>
      <w:r>
        <w:rPr>
          <w:rFonts w:ascii="微软雅黑" w:eastAsia="微软雅黑" w:hAnsi="微软雅黑" w:hint="eastAsia"/>
          <w:sz w:val="24"/>
        </w:rPr>
        <w:t>：</w:t>
      </w:r>
    </w:p>
    <w:p w:rsidR="00F031FA" w:rsidRPr="00F031FA" w:rsidRDefault="00F031FA" w:rsidP="00F031FA">
      <w:pPr>
        <w:spacing w:line="300" w:lineRule="exact"/>
        <w:jc w:val="left"/>
        <w:rPr>
          <w:rFonts w:ascii="微软雅黑" w:eastAsia="微软雅黑" w:hAnsi="微软雅黑"/>
          <w:sz w:val="24"/>
        </w:rPr>
      </w:pPr>
      <w:r w:rsidRPr="00F031FA">
        <w:rPr>
          <w:rFonts w:ascii="微软雅黑" w:eastAsia="微软雅黑" w:hAnsi="微软雅黑" w:hint="eastAsia"/>
          <w:sz w:val="24"/>
        </w:rPr>
        <w:t>虽然参考板非常耐用，仍应小心防止污染物（手指油）接触到参考板表面。因此在操作光谱参考板时，需要戴上干净的手套。</w:t>
      </w:r>
    </w:p>
    <w:p w:rsidR="00F031FA" w:rsidRDefault="00125D75" w:rsidP="00F031FA">
      <w:pPr>
        <w:spacing w:line="300" w:lineRule="exact"/>
        <w:jc w:val="left"/>
        <w:rPr>
          <w:rFonts w:ascii="微软雅黑" w:eastAsia="微软雅黑" w:hAnsi="微软雅黑"/>
          <w:sz w:val="24"/>
        </w:rPr>
      </w:pPr>
      <w:r w:rsidRPr="00F031FA">
        <w:rPr>
          <w:rFonts w:ascii="微软雅黑" w:eastAsia="微软雅黑" w:hAnsi="微软雅黑" w:hint="eastAsia"/>
          <w:sz w:val="24"/>
        </w:rPr>
        <w:t>不要使用任何氟利昂或使用氟利昂推进剂的压缩气体清洁或</w:t>
      </w:r>
      <w:r w:rsidR="00F031FA" w:rsidRPr="00F031FA">
        <w:rPr>
          <w:rFonts w:ascii="微软雅黑" w:eastAsia="微软雅黑" w:hAnsi="微软雅黑" w:hint="eastAsia"/>
          <w:sz w:val="24"/>
        </w:rPr>
        <w:t>干燥的光谱板。氟利昂会破坏光谱板的表面。</w:t>
      </w:r>
      <w:r w:rsidR="00F031FA" w:rsidRPr="00F031FA">
        <w:rPr>
          <w:rFonts w:ascii="微软雅黑" w:eastAsia="微软雅黑" w:hAnsi="微软雅黑"/>
          <w:sz w:val="24"/>
        </w:rPr>
        <w:t xml:space="preserve"> </w:t>
      </w:r>
    </w:p>
    <w:p w:rsidR="006F79E0" w:rsidRPr="00F031FA" w:rsidRDefault="006F79E0" w:rsidP="00F031FA">
      <w:pPr>
        <w:spacing w:line="300" w:lineRule="exact"/>
        <w:jc w:val="left"/>
        <w:rPr>
          <w:rFonts w:ascii="微软雅黑" w:eastAsia="微软雅黑" w:hAnsi="微软雅黑"/>
          <w:sz w:val="24"/>
        </w:rPr>
      </w:pPr>
    </w:p>
    <w:p w:rsidR="00F031FA"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hint="eastAsia"/>
          <w:sz w:val="24"/>
        </w:rPr>
        <w:t>清洗光纤线缆末端：</w:t>
      </w:r>
    </w:p>
    <w:p w:rsidR="005811D4" w:rsidRDefault="006F79E0" w:rsidP="006F79E0">
      <w:pPr>
        <w:spacing w:line="300" w:lineRule="exact"/>
        <w:jc w:val="left"/>
        <w:rPr>
          <w:rFonts w:ascii="微软雅黑" w:eastAsia="微软雅黑" w:hAnsi="微软雅黑"/>
          <w:sz w:val="24"/>
        </w:rPr>
      </w:pPr>
      <w:r w:rsidRPr="006F79E0">
        <w:rPr>
          <w:rFonts w:ascii="微软雅黑" w:eastAsia="微软雅黑" w:hAnsi="微软雅黑" w:hint="eastAsia"/>
          <w:sz w:val="24"/>
        </w:rPr>
        <w:t>如果光纤电缆末端被污染或者存在碎片时，你就必须对其进行清洁。</w:t>
      </w:r>
      <w:r w:rsidRPr="006F79E0">
        <w:rPr>
          <w:rFonts w:ascii="微软雅黑" w:eastAsia="微软雅黑" w:hAnsi="微软雅黑"/>
          <w:sz w:val="24"/>
        </w:rPr>
        <w:t xml:space="preserve"> </w:t>
      </w:r>
      <w:r w:rsidR="00125D75" w:rsidRPr="006F79E0">
        <w:rPr>
          <w:rFonts w:ascii="微软雅黑" w:eastAsia="微软雅黑" w:hAnsi="微软雅黑" w:hint="eastAsia"/>
          <w:sz w:val="24"/>
        </w:rPr>
        <w:t>使用软布和异丙醇清洗末端。</w:t>
      </w:r>
      <w:r w:rsidR="00125D75" w:rsidRPr="006F79E0">
        <w:rPr>
          <w:rFonts w:ascii="微软雅黑" w:eastAsia="微软雅黑" w:hAnsi="微软雅黑"/>
          <w:sz w:val="24"/>
        </w:rPr>
        <w:t xml:space="preserve"> </w:t>
      </w:r>
    </w:p>
    <w:p w:rsidR="005811D4" w:rsidRDefault="005811D4" w:rsidP="006F79E0">
      <w:pPr>
        <w:spacing w:line="300" w:lineRule="exact"/>
        <w:jc w:val="left"/>
        <w:rPr>
          <w:rFonts w:ascii="微软雅黑" w:eastAsia="微软雅黑" w:hAnsi="微软雅黑"/>
          <w:sz w:val="24"/>
        </w:rPr>
      </w:pP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hint="eastAsia"/>
          <w:sz w:val="24"/>
        </w:rPr>
        <w:t>维护风扇通风口</w:t>
      </w:r>
      <w:r w:rsidR="005811D4">
        <w:rPr>
          <w:rFonts w:ascii="微软雅黑" w:eastAsia="微软雅黑" w:hAnsi="微软雅黑" w:hint="eastAsia"/>
          <w:sz w:val="24"/>
        </w:rPr>
        <w:t>：</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hint="eastAsia"/>
          <w:sz w:val="24"/>
        </w:rPr>
        <w:t>确保风扇排气口无尘和碎片。</w:t>
      </w:r>
      <w:r w:rsidRPr="006F79E0">
        <w:rPr>
          <w:rFonts w:ascii="微软雅黑" w:eastAsia="微软雅黑" w:hAnsi="微软雅黑"/>
          <w:sz w:val="24"/>
        </w:rPr>
        <w:t xml:space="preserve"> </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1. </w:t>
      </w:r>
      <w:r w:rsidRPr="006F79E0">
        <w:rPr>
          <w:rFonts w:ascii="微软雅黑" w:eastAsia="微软雅黑" w:hAnsi="微软雅黑" w:hint="eastAsia"/>
          <w:sz w:val="24"/>
        </w:rPr>
        <w:t>定期检查风扇通风口是否有灰尘和碎片。</w:t>
      </w:r>
      <w:r w:rsidRPr="006F79E0">
        <w:rPr>
          <w:rFonts w:ascii="微软雅黑" w:eastAsia="微软雅黑" w:hAnsi="微软雅黑"/>
          <w:sz w:val="24"/>
        </w:rPr>
        <w:t xml:space="preserve"> </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2. </w:t>
      </w:r>
      <w:r w:rsidRPr="006F79E0">
        <w:rPr>
          <w:rFonts w:ascii="微软雅黑" w:eastAsia="微软雅黑" w:hAnsi="微软雅黑" w:hint="eastAsia"/>
          <w:sz w:val="24"/>
        </w:rPr>
        <w:t>如果通风口需要清洁，将仪器顶部、底部和把手处的六颗螺丝卸下。</w:t>
      </w:r>
      <w:r w:rsidRPr="006F79E0">
        <w:rPr>
          <w:rFonts w:ascii="微软雅黑" w:eastAsia="微软雅黑" w:hAnsi="微软雅黑"/>
          <w:sz w:val="24"/>
        </w:rPr>
        <w:t xml:space="preserve"> </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3. </w:t>
      </w:r>
      <w:r w:rsidRPr="006F79E0">
        <w:rPr>
          <w:rFonts w:ascii="微软雅黑" w:eastAsia="微软雅黑" w:hAnsi="微软雅黑" w:hint="eastAsia"/>
          <w:sz w:val="24"/>
        </w:rPr>
        <w:t>用软布轻轻的清扫风扇通风口处。</w:t>
      </w:r>
      <w:r w:rsidRPr="006F79E0">
        <w:rPr>
          <w:rFonts w:ascii="微软雅黑" w:eastAsia="微软雅黑" w:hAnsi="微软雅黑"/>
          <w:sz w:val="24"/>
        </w:rPr>
        <w:t xml:space="preserve"> </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4. </w:t>
      </w:r>
      <w:r w:rsidRPr="006F79E0">
        <w:rPr>
          <w:rFonts w:ascii="微软雅黑" w:eastAsia="微软雅黑" w:hAnsi="微软雅黑" w:hint="eastAsia"/>
          <w:sz w:val="24"/>
        </w:rPr>
        <w:t>重新装上螺丝。</w:t>
      </w:r>
      <w:r w:rsidRPr="006F79E0">
        <w:rPr>
          <w:rFonts w:ascii="微软雅黑" w:eastAsia="微软雅黑" w:hAnsi="微软雅黑"/>
          <w:sz w:val="24"/>
        </w:rPr>
        <w:t xml:space="preserve"> </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lastRenderedPageBreak/>
        <w:t xml:space="preserve">5. </w:t>
      </w:r>
      <w:r w:rsidRPr="006F79E0">
        <w:rPr>
          <w:rFonts w:ascii="微软雅黑" w:eastAsia="微软雅黑" w:hAnsi="微软雅黑" w:hint="eastAsia"/>
          <w:sz w:val="24"/>
        </w:rPr>
        <w:t>通过开关仪器，检查风扇通风状况</w:t>
      </w:r>
    </w:p>
    <w:p w:rsidR="005811D4" w:rsidRDefault="005811D4" w:rsidP="006F79E0">
      <w:pPr>
        <w:spacing w:line="300" w:lineRule="exact"/>
        <w:jc w:val="left"/>
        <w:rPr>
          <w:rFonts w:ascii="微软雅黑" w:eastAsia="微软雅黑" w:hAnsi="微软雅黑"/>
          <w:sz w:val="24"/>
        </w:rPr>
      </w:pP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hint="eastAsia"/>
          <w:sz w:val="24"/>
        </w:rPr>
        <w:t>维护光谱参考板</w:t>
      </w:r>
      <w:r w:rsidR="005811D4">
        <w:rPr>
          <w:rFonts w:ascii="微软雅黑" w:eastAsia="微软雅黑" w:hAnsi="微软雅黑" w:hint="eastAsia"/>
          <w:sz w:val="24"/>
        </w:rPr>
        <w:t>：</w:t>
      </w:r>
    </w:p>
    <w:p w:rsidR="0030226A" w:rsidRDefault="0030226A" w:rsidP="006F79E0">
      <w:pPr>
        <w:spacing w:line="300" w:lineRule="exact"/>
        <w:jc w:val="left"/>
        <w:rPr>
          <w:rFonts w:ascii="微软雅黑" w:eastAsia="微软雅黑" w:hAnsi="微软雅黑"/>
          <w:sz w:val="24"/>
        </w:rPr>
      </w:pPr>
    </w:p>
    <w:p w:rsidR="006F79E0" w:rsidRPr="006F79E0" w:rsidRDefault="005811D4" w:rsidP="006F79E0">
      <w:pPr>
        <w:spacing w:line="300" w:lineRule="exact"/>
        <w:jc w:val="left"/>
        <w:rPr>
          <w:rFonts w:ascii="微软雅黑" w:eastAsia="微软雅黑" w:hAnsi="微软雅黑"/>
          <w:sz w:val="24"/>
        </w:rPr>
      </w:pPr>
      <w:r>
        <w:rPr>
          <w:rFonts w:ascii="微软雅黑" w:eastAsia="微软雅黑" w:hAnsi="微软雅黑" w:hint="eastAsia"/>
          <w:sz w:val="24"/>
        </w:rPr>
        <w:t>轻微污染</w:t>
      </w:r>
      <w:r w:rsidR="006F79E0" w:rsidRPr="006F79E0">
        <w:rPr>
          <w:rFonts w:ascii="微软雅黑" w:eastAsia="微软雅黑" w:hAnsi="微软雅黑"/>
          <w:sz w:val="24"/>
        </w:rPr>
        <w:t xml:space="preserve"> </w:t>
      </w:r>
    </w:p>
    <w:p w:rsidR="00531A7C" w:rsidRPr="006F79E0" w:rsidRDefault="00125D75" w:rsidP="006F79E0">
      <w:pPr>
        <w:tabs>
          <w:tab w:val="num" w:pos="720"/>
        </w:tabs>
        <w:spacing w:line="300" w:lineRule="exact"/>
        <w:jc w:val="left"/>
        <w:rPr>
          <w:rFonts w:ascii="微软雅黑" w:eastAsia="微软雅黑" w:hAnsi="微软雅黑"/>
          <w:sz w:val="24"/>
        </w:rPr>
      </w:pPr>
      <w:r w:rsidRPr="006F79E0">
        <w:rPr>
          <w:rFonts w:ascii="微软雅黑" w:eastAsia="微软雅黑" w:hAnsi="微软雅黑" w:hint="eastAsia"/>
          <w:sz w:val="24"/>
        </w:rPr>
        <w:t>如果参考板被轻微的污染后，请使用干净的空气或氮气清洁。</w:t>
      </w:r>
      <w:r w:rsidRPr="006F79E0">
        <w:rPr>
          <w:rFonts w:ascii="微软雅黑" w:eastAsia="微软雅黑" w:hAnsi="微软雅黑"/>
          <w:sz w:val="24"/>
        </w:rPr>
        <w:t xml:space="preserve"> </w:t>
      </w:r>
    </w:p>
    <w:p w:rsidR="0030226A" w:rsidRDefault="0030226A" w:rsidP="006F79E0">
      <w:pPr>
        <w:spacing w:line="300" w:lineRule="exact"/>
        <w:jc w:val="left"/>
        <w:rPr>
          <w:rFonts w:ascii="微软雅黑" w:eastAsia="微软雅黑" w:hAnsi="微软雅黑"/>
          <w:sz w:val="24"/>
        </w:rPr>
      </w:pPr>
    </w:p>
    <w:p w:rsidR="006F79E0" w:rsidRPr="006F79E0" w:rsidRDefault="005811D4" w:rsidP="006F79E0">
      <w:pPr>
        <w:spacing w:line="300" w:lineRule="exact"/>
        <w:jc w:val="left"/>
        <w:rPr>
          <w:rFonts w:ascii="微软雅黑" w:eastAsia="微软雅黑" w:hAnsi="微软雅黑"/>
          <w:sz w:val="24"/>
        </w:rPr>
      </w:pPr>
      <w:r>
        <w:rPr>
          <w:rFonts w:ascii="微软雅黑" w:eastAsia="微软雅黑" w:hAnsi="微软雅黑" w:hint="eastAsia"/>
          <w:sz w:val="24"/>
        </w:rPr>
        <w:t>污染严重</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1. </w:t>
      </w:r>
      <w:r w:rsidRPr="006F79E0">
        <w:rPr>
          <w:rFonts w:ascii="微软雅黑" w:eastAsia="微软雅黑" w:hAnsi="微软雅黑" w:hint="eastAsia"/>
          <w:sz w:val="24"/>
        </w:rPr>
        <w:t>使用平板的表面，例如厚的玻璃平片。</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2. </w:t>
      </w:r>
      <w:r w:rsidRPr="006F79E0">
        <w:rPr>
          <w:rFonts w:ascii="微软雅黑" w:eastAsia="微软雅黑" w:hAnsi="微软雅黑" w:hint="eastAsia"/>
          <w:sz w:val="24"/>
        </w:rPr>
        <w:t>将玻璃放置在水槽中。</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3. </w:t>
      </w:r>
      <w:r w:rsidRPr="006F79E0">
        <w:rPr>
          <w:rFonts w:ascii="微软雅黑" w:eastAsia="微软雅黑" w:hAnsi="微软雅黑" w:hint="eastAsia"/>
          <w:sz w:val="24"/>
        </w:rPr>
        <w:t>将</w:t>
      </w:r>
      <w:r w:rsidRPr="006F79E0">
        <w:rPr>
          <w:rFonts w:ascii="微软雅黑" w:eastAsia="微软雅黑" w:hAnsi="微软雅黑"/>
          <w:sz w:val="24"/>
        </w:rPr>
        <w:t>220-240</w:t>
      </w:r>
      <w:r w:rsidRPr="006F79E0">
        <w:rPr>
          <w:rFonts w:ascii="微软雅黑" w:eastAsia="微软雅黑" w:hAnsi="微软雅黑" w:hint="eastAsia"/>
          <w:sz w:val="24"/>
        </w:rPr>
        <w:t>号湿砂纸放置在玻璃上。</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4. </w:t>
      </w:r>
      <w:r w:rsidRPr="006F79E0">
        <w:rPr>
          <w:rFonts w:ascii="微软雅黑" w:eastAsia="微软雅黑" w:hAnsi="微软雅黑" w:hint="eastAsia"/>
          <w:sz w:val="24"/>
        </w:rPr>
        <w:t>轻轻的将光谱参考板以</w:t>
      </w:r>
      <w:r w:rsidRPr="006F79E0">
        <w:rPr>
          <w:rFonts w:ascii="微软雅黑" w:eastAsia="微软雅黑" w:hAnsi="微软雅黑"/>
          <w:sz w:val="24"/>
        </w:rPr>
        <w:t>8</w:t>
      </w:r>
      <w:r w:rsidRPr="006F79E0">
        <w:rPr>
          <w:rFonts w:ascii="微软雅黑" w:eastAsia="微软雅黑" w:hAnsi="微软雅黑" w:hint="eastAsia"/>
          <w:sz w:val="24"/>
        </w:rPr>
        <w:t>字形在砂纸上移动打磨，使用水冲掉</w:t>
      </w:r>
      <w:r w:rsidRPr="006F79E0">
        <w:rPr>
          <w:rFonts w:ascii="微软雅黑" w:eastAsia="微软雅黑" w:hAnsi="微软雅黑"/>
          <w:sz w:val="24"/>
        </w:rPr>
        <w:t xml:space="preserve"> </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     </w:t>
      </w:r>
      <w:r w:rsidRPr="006F79E0">
        <w:rPr>
          <w:rFonts w:ascii="微软雅黑" w:eastAsia="微软雅黑" w:hAnsi="微软雅黑" w:hint="eastAsia"/>
          <w:sz w:val="24"/>
        </w:rPr>
        <w:t>打磨掉的薄层。</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5. </w:t>
      </w:r>
      <w:r w:rsidRPr="006F79E0">
        <w:rPr>
          <w:rFonts w:ascii="微软雅黑" w:eastAsia="微软雅黑" w:hAnsi="微软雅黑" w:hint="eastAsia"/>
          <w:sz w:val="24"/>
        </w:rPr>
        <w:t>使用干净的空气或氮气吹干，或放置至自然晾干。</w:t>
      </w: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 xml:space="preserve">6. </w:t>
      </w:r>
      <w:r w:rsidRPr="006F79E0">
        <w:rPr>
          <w:rFonts w:ascii="微软雅黑" w:eastAsia="微软雅黑" w:hAnsi="微软雅黑" w:hint="eastAsia"/>
          <w:sz w:val="24"/>
        </w:rPr>
        <w:t>如果参考板需要较高的深紫外线辐射耐力：</w:t>
      </w:r>
    </w:p>
    <w:p w:rsidR="00531A7C" w:rsidRPr="006F79E0" w:rsidRDefault="00125D75" w:rsidP="006F79E0">
      <w:pPr>
        <w:tabs>
          <w:tab w:val="num" w:pos="720"/>
        </w:tabs>
        <w:spacing w:line="300" w:lineRule="exact"/>
        <w:jc w:val="left"/>
        <w:rPr>
          <w:rFonts w:ascii="微软雅黑" w:eastAsia="微软雅黑" w:hAnsi="微软雅黑"/>
          <w:sz w:val="24"/>
        </w:rPr>
      </w:pPr>
      <w:r w:rsidRPr="006F79E0">
        <w:rPr>
          <w:rFonts w:ascii="微软雅黑" w:eastAsia="微软雅黑" w:hAnsi="微软雅黑" w:hint="eastAsia"/>
          <w:sz w:val="24"/>
        </w:rPr>
        <w:t>使用超纯水冲洗参考板</w:t>
      </w:r>
      <w:r w:rsidRPr="006F79E0">
        <w:rPr>
          <w:rFonts w:ascii="微软雅黑" w:eastAsia="微软雅黑" w:hAnsi="微软雅黑"/>
          <w:sz w:val="24"/>
        </w:rPr>
        <w:t>24</w:t>
      </w:r>
      <w:r w:rsidRPr="006F79E0">
        <w:rPr>
          <w:rFonts w:ascii="微软雅黑" w:eastAsia="微软雅黑" w:hAnsi="微软雅黑" w:hint="eastAsia"/>
          <w:sz w:val="24"/>
        </w:rPr>
        <w:t>小时。</w:t>
      </w:r>
    </w:p>
    <w:p w:rsidR="00531A7C" w:rsidRDefault="00125D75" w:rsidP="006F79E0">
      <w:pPr>
        <w:tabs>
          <w:tab w:val="num" w:pos="720"/>
        </w:tabs>
        <w:spacing w:line="300" w:lineRule="exact"/>
        <w:jc w:val="left"/>
        <w:rPr>
          <w:rFonts w:ascii="微软雅黑" w:eastAsia="微软雅黑" w:hAnsi="微软雅黑"/>
          <w:sz w:val="24"/>
        </w:rPr>
      </w:pPr>
      <w:r w:rsidRPr="006F79E0">
        <w:rPr>
          <w:rFonts w:ascii="微软雅黑" w:eastAsia="微软雅黑" w:hAnsi="微软雅黑" w:hint="eastAsia"/>
          <w:sz w:val="24"/>
        </w:rPr>
        <w:t>在</w:t>
      </w:r>
      <w:r w:rsidRPr="006F79E0">
        <w:rPr>
          <w:rFonts w:ascii="微软雅黑" w:eastAsia="微软雅黑" w:hAnsi="微软雅黑"/>
          <w:sz w:val="24"/>
        </w:rPr>
        <w:t>1 torr</w:t>
      </w:r>
      <w:r w:rsidRPr="006F79E0">
        <w:rPr>
          <w:rFonts w:ascii="微软雅黑" w:eastAsia="微软雅黑" w:hAnsi="微软雅黑" w:hint="eastAsia"/>
          <w:sz w:val="24"/>
        </w:rPr>
        <w:t>或更低的真空条件下，</w:t>
      </w:r>
      <w:r w:rsidRPr="006F79E0">
        <w:rPr>
          <w:rFonts w:ascii="微软雅黑" w:eastAsia="微软雅黑" w:hAnsi="微软雅黑"/>
          <w:sz w:val="24"/>
        </w:rPr>
        <w:t>75℃烘烤参考板12</w:t>
      </w:r>
      <w:r w:rsidRPr="006F79E0">
        <w:rPr>
          <w:rFonts w:ascii="微软雅黑" w:eastAsia="微软雅黑" w:hAnsi="微软雅黑" w:hint="eastAsia"/>
          <w:sz w:val="24"/>
        </w:rPr>
        <w:t>小时。使用清洁的干空气或氮气吹扫真空炉</w:t>
      </w:r>
      <w:r w:rsidRPr="006F79E0">
        <w:rPr>
          <w:rFonts w:ascii="微软雅黑" w:eastAsia="微软雅黑" w:hAnsi="微软雅黑"/>
          <w:sz w:val="24"/>
        </w:rPr>
        <w:t xml:space="preserve"> </w:t>
      </w:r>
    </w:p>
    <w:p w:rsidR="005811D4" w:rsidRPr="006F79E0" w:rsidRDefault="005811D4" w:rsidP="006F79E0">
      <w:pPr>
        <w:tabs>
          <w:tab w:val="num" w:pos="720"/>
        </w:tabs>
        <w:spacing w:line="300" w:lineRule="exact"/>
        <w:jc w:val="left"/>
        <w:rPr>
          <w:rFonts w:ascii="微软雅黑" w:eastAsia="微软雅黑" w:hAnsi="微软雅黑"/>
          <w:sz w:val="24"/>
        </w:rPr>
      </w:pP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hint="eastAsia"/>
          <w:sz w:val="24"/>
        </w:rPr>
        <w:t>年度维护</w:t>
      </w:r>
      <w:r w:rsidR="005811D4">
        <w:rPr>
          <w:rFonts w:ascii="微软雅黑" w:eastAsia="微软雅黑" w:hAnsi="微软雅黑" w:hint="eastAsia"/>
          <w:sz w:val="24"/>
        </w:rPr>
        <w:t>:</w:t>
      </w:r>
    </w:p>
    <w:p w:rsidR="005811D4" w:rsidRDefault="006F79E0" w:rsidP="006F79E0">
      <w:pPr>
        <w:spacing w:line="300" w:lineRule="exact"/>
        <w:jc w:val="left"/>
        <w:rPr>
          <w:rFonts w:ascii="微软雅黑" w:eastAsia="微软雅黑" w:hAnsi="微软雅黑"/>
          <w:sz w:val="24"/>
        </w:rPr>
      </w:pPr>
      <w:r w:rsidRPr="006F79E0">
        <w:rPr>
          <w:rFonts w:ascii="微软雅黑" w:eastAsia="微软雅黑" w:hAnsi="微软雅黑"/>
          <w:sz w:val="24"/>
        </w:rPr>
        <w:t>ASD</w:t>
      </w:r>
      <w:r w:rsidRPr="006F79E0">
        <w:rPr>
          <w:rFonts w:ascii="微软雅黑" w:eastAsia="微软雅黑" w:hAnsi="微软雅黑" w:hint="eastAsia"/>
          <w:sz w:val="24"/>
        </w:rPr>
        <w:t>建议仪器需一年进行一次维护。这样才能确保仪器稳定工作，年度维护包括</w:t>
      </w:r>
      <w:r w:rsidRPr="006F79E0">
        <w:rPr>
          <w:rFonts w:ascii="微软雅黑" w:eastAsia="微软雅黑" w:hAnsi="微软雅黑"/>
          <w:sz w:val="24"/>
        </w:rPr>
        <w:t>ASD</w:t>
      </w:r>
      <w:r w:rsidRPr="006F79E0">
        <w:rPr>
          <w:rFonts w:ascii="微软雅黑" w:eastAsia="微软雅黑" w:hAnsi="微软雅黑" w:hint="eastAsia"/>
          <w:sz w:val="24"/>
        </w:rPr>
        <w:t>公司保修期维护或延长的服务期合同维护。你可以分别购买年度维护。购买年度维护或延长服务合同，请联系我们销售代理。</w:t>
      </w:r>
    </w:p>
    <w:p w:rsidR="006F79E0" w:rsidRPr="006F79E0" w:rsidRDefault="006F79E0" w:rsidP="006F79E0">
      <w:pPr>
        <w:spacing w:line="300" w:lineRule="exact"/>
        <w:jc w:val="left"/>
        <w:rPr>
          <w:rFonts w:ascii="微软雅黑" w:eastAsia="微软雅黑" w:hAnsi="微软雅黑"/>
          <w:sz w:val="24"/>
        </w:rPr>
      </w:pPr>
    </w:p>
    <w:p w:rsidR="006F79E0" w:rsidRPr="006F79E0" w:rsidRDefault="006F79E0" w:rsidP="006F79E0">
      <w:pPr>
        <w:spacing w:line="300" w:lineRule="exact"/>
        <w:jc w:val="left"/>
        <w:rPr>
          <w:rFonts w:ascii="微软雅黑" w:eastAsia="微软雅黑" w:hAnsi="微软雅黑"/>
          <w:sz w:val="24"/>
        </w:rPr>
      </w:pPr>
      <w:r w:rsidRPr="006F79E0">
        <w:rPr>
          <w:rFonts w:ascii="微软雅黑" w:eastAsia="微软雅黑" w:hAnsi="微软雅黑" w:hint="eastAsia"/>
          <w:sz w:val="24"/>
        </w:rPr>
        <w:t>仪器返回服务</w:t>
      </w:r>
      <w:r w:rsidR="005811D4">
        <w:rPr>
          <w:rFonts w:ascii="微软雅黑" w:eastAsia="微软雅黑" w:hAnsi="微软雅黑" w:hint="eastAsia"/>
          <w:sz w:val="24"/>
        </w:rPr>
        <w:t>:</w:t>
      </w:r>
    </w:p>
    <w:p w:rsidR="006F79E0" w:rsidRPr="006F79E0" w:rsidRDefault="006F79E0" w:rsidP="006F79E0">
      <w:pPr>
        <w:spacing w:line="300" w:lineRule="exact"/>
        <w:jc w:val="left"/>
        <w:rPr>
          <w:rFonts w:ascii="微软雅黑" w:eastAsia="微软雅黑" w:hAnsi="微软雅黑"/>
          <w:color w:val="FF0000"/>
          <w:sz w:val="24"/>
        </w:rPr>
      </w:pPr>
      <w:r w:rsidRPr="006F79E0">
        <w:rPr>
          <w:rFonts w:ascii="微软雅黑" w:eastAsia="微软雅黑" w:hAnsi="微软雅黑" w:hint="eastAsia"/>
          <w:sz w:val="24"/>
        </w:rPr>
        <w:t>仪器返回</w:t>
      </w:r>
      <w:r w:rsidRPr="006F79E0">
        <w:rPr>
          <w:rFonts w:ascii="微软雅黑" w:eastAsia="微软雅黑" w:hAnsi="微软雅黑"/>
          <w:sz w:val="24"/>
        </w:rPr>
        <w:t>ASD</w:t>
      </w:r>
      <w:r w:rsidRPr="006F79E0">
        <w:rPr>
          <w:rFonts w:ascii="微软雅黑" w:eastAsia="微软雅黑" w:hAnsi="微软雅黑" w:hint="eastAsia"/>
          <w:sz w:val="24"/>
        </w:rPr>
        <w:t>进行维护或修理，请联系</w:t>
      </w:r>
      <w:r w:rsidRPr="006F79E0">
        <w:rPr>
          <w:rFonts w:ascii="微软雅黑" w:eastAsia="微软雅黑" w:hAnsi="微软雅黑"/>
          <w:sz w:val="24"/>
        </w:rPr>
        <w:t>ASD</w:t>
      </w:r>
      <w:r w:rsidRPr="006F79E0">
        <w:rPr>
          <w:rFonts w:ascii="微软雅黑" w:eastAsia="微软雅黑" w:hAnsi="微软雅黑" w:hint="eastAsia"/>
          <w:sz w:val="24"/>
        </w:rPr>
        <w:t>科技支持，获得一次退货商品授权（</w:t>
      </w:r>
      <w:r w:rsidRPr="006F79E0">
        <w:rPr>
          <w:rFonts w:ascii="微软雅黑" w:eastAsia="微软雅黑" w:hAnsi="微软雅黑"/>
          <w:sz w:val="24"/>
        </w:rPr>
        <w:t>RMA</w:t>
      </w:r>
      <w:r w:rsidRPr="006F79E0">
        <w:rPr>
          <w:rFonts w:ascii="微软雅黑" w:eastAsia="微软雅黑" w:hAnsi="微软雅黑" w:hint="eastAsia"/>
          <w:sz w:val="24"/>
        </w:rPr>
        <w:t>），</w:t>
      </w:r>
      <w:r w:rsidRPr="006F79E0">
        <w:rPr>
          <w:rFonts w:ascii="微软雅黑" w:eastAsia="微软雅黑" w:hAnsi="微软雅黑"/>
          <w:sz w:val="24"/>
        </w:rPr>
        <w:t>RMA</w:t>
      </w:r>
      <w:r w:rsidRPr="006F79E0">
        <w:rPr>
          <w:rFonts w:ascii="微软雅黑" w:eastAsia="微软雅黑" w:hAnsi="微软雅黑" w:hint="eastAsia"/>
          <w:sz w:val="24"/>
        </w:rPr>
        <w:t>包括计划详情，联系信息、仪器运载、维护和修理要求的简单描述。</w:t>
      </w:r>
      <w:r w:rsidRPr="006F79E0">
        <w:rPr>
          <w:rFonts w:ascii="微软雅黑" w:eastAsia="微软雅黑" w:hAnsi="微软雅黑"/>
          <w:color w:val="FF0000"/>
          <w:sz w:val="24"/>
        </w:rPr>
        <w:t xml:space="preserve"> </w:t>
      </w:r>
    </w:p>
    <w:p w:rsidR="00F63DE7" w:rsidRDefault="00F63DE7">
      <w:pPr>
        <w:widowControl/>
        <w:jc w:val="left"/>
        <w:rPr>
          <w:rFonts w:ascii="微软雅黑" w:eastAsia="微软雅黑" w:hAnsi="微软雅黑"/>
          <w:color w:val="FF0000"/>
          <w:sz w:val="24"/>
        </w:rPr>
      </w:pPr>
      <w:r>
        <w:rPr>
          <w:rFonts w:ascii="微软雅黑" w:eastAsia="微软雅黑" w:hAnsi="微软雅黑"/>
          <w:color w:val="FF0000"/>
          <w:sz w:val="24"/>
        </w:rPr>
        <w:br w:type="page"/>
      </w:r>
    </w:p>
    <w:p w:rsidR="00B318F9" w:rsidRDefault="008460EB" w:rsidP="00F63DE7">
      <w:pPr>
        <w:jc w:val="center"/>
        <w:rPr>
          <w:rFonts w:ascii="微软雅黑" w:eastAsia="微软雅黑" w:hAnsi="微软雅黑"/>
          <w:color w:val="FF0000"/>
          <w:sz w:val="28"/>
          <w:szCs w:val="28"/>
        </w:rPr>
      </w:pPr>
      <w:r>
        <w:rPr>
          <w:rFonts w:ascii="微软雅黑" w:eastAsia="微软雅黑" w:hAnsi="微软雅黑" w:hint="eastAsia"/>
          <w:color w:val="FF0000"/>
          <w:sz w:val="28"/>
          <w:szCs w:val="28"/>
        </w:rPr>
        <w:lastRenderedPageBreak/>
        <w:t xml:space="preserve">八 </w:t>
      </w:r>
      <w:r w:rsidR="00F63DE7" w:rsidRPr="00F63DE7">
        <w:rPr>
          <w:rFonts w:ascii="微软雅黑" w:eastAsia="微软雅黑" w:hAnsi="微软雅黑" w:hint="eastAsia"/>
          <w:color w:val="FF0000"/>
          <w:sz w:val="28"/>
          <w:szCs w:val="28"/>
        </w:rPr>
        <w:t>数字化光谱数据库</w:t>
      </w:r>
    </w:p>
    <w:p w:rsidR="0030226A" w:rsidRDefault="00F63DE7" w:rsidP="00F63DE7">
      <w:pPr>
        <w:tabs>
          <w:tab w:val="num" w:pos="720"/>
        </w:tabs>
        <w:spacing w:line="300" w:lineRule="exact"/>
        <w:jc w:val="left"/>
        <w:rPr>
          <w:rFonts w:ascii="微软雅黑" w:eastAsia="微软雅黑" w:hAnsi="微软雅黑"/>
          <w:sz w:val="24"/>
        </w:rPr>
      </w:pPr>
      <w:r>
        <w:rPr>
          <w:rFonts w:ascii="微软雅黑" w:eastAsia="微软雅黑" w:hAnsi="微软雅黑" w:hint="eastAsia"/>
          <w:sz w:val="24"/>
        </w:rPr>
        <w:t xml:space="preserve">    </w:t>
      </w:r>
      <w:r w:rsidRPr="00F63DE7">
        <w:rPr>
          <w:rFonts w:ascii="微软雅黑" w:eastAsia="微软雅黑" w:hAnsi="微软雅黑"/>
          <w:sz w:val="24"/>
        </w:rPr>
        <w:t>光谱库在准确地解译遥感图像信息、快速地实现未知地物的匹配、提高遥感分类识别水平起着至关重要的作用。由于高光谱成像光谱仪产生了庞大的数据量，建立地物光谱数据库，运用先进的计算机技术来保存、管理和分析这些信息，是提高遥感信息的分析处理水平并使其能得到高效、合理之应用的唯一途径，并给人们认识、识别及匹配地物提供了基础。</w:t>
      </w:r>
    </w:p>
    <w:p w:rsidR="0030226A" w:rsidRDefault="0030226A" w:rsidP="00F63DE7">
      <w:pPr>
        <w:tabs>
          <w:tab w:val="num" w:pos="720"/>
        </w:tabs>
        <w:spacing w:line="300" w:lineRule="exact"/>
        <w:jc w:val="left"/>
        <w:rPr>
          <w:rFonts w:ascii="微软雅黑" w:eastAsia="微软雅黑" w:hAnsi="微软雅黑"/>
          <w:sz w:val="24"/>
        </w:rPr>
      </w:pPr>
    </w:p>
    <w:p w:rsidR="00F63DE7" w:rsidRDefault="0030226A" w:rsidP="00F63DE7">
      <w:pPr>
        <w:tabs>
          <w:tab w:val="num" w:pos="720"/>
        </w:tabs>
        <w:spacing w:line="300" w:lineRule="exact"/>
        <w:jc w:val="left"/>
        <w:rPr>
          <w:rFonts w:ascii="微软雅黑" w:eastAsia="微软雅黑" w:hAnsi="微软雅黑"/>
          <w:sz w:val="24"/>
        </w:rPr>
      </w:pPr>
      <w:r>
        <w:rPr>
          <w:rFonts w:ascii="微软雅黑" w:eastAsia="微软雅黑" w:hAnsi="微软雅黑" w:hint="eastAsia"/>
          <w:sz w:val="24"/>
        </w:rPr>
        <w:t>下面</w:t>
      </w:r>
      <w:r w:rsidR="00F63DE7">
        <w:rPr>
          <w:rFonts w:ascii="微软雅黑" w:eastAsia="微软雅黑" w:hAnsi="微软雅黑" w:hint="eastAsia"/>
          <w:sz w:val="24"/>
        </w:rPr>
        <w:t>介绍几个常见光谱库：</w:t>
      </w:r>
    </w:p>
    <w:p w:rsidR="00F63DE7" w:rsidRDefault="00F63DE7" w:rsidP="00F63DE7">
      <w:pPr>
        <w:tabs>
          <w:tab w:val="num" w:pos="720"/>
        </w:tabs>
        <w:spacing w:line="300" w:lineRule="exact"/>
        <w:jc w:val="left"/>
        <w:rPr>
          <w:rFonts w:ascii="微软雅黑" w:eastAsia="微软雅黑" w:hAnsi="微软雅黑"/>
          <w:sz w:val="24"/>
        </w:rPr>
      </w:pPr>
    </w:p>
    <w:p w:rsidR="00F63DE7" w:rsidRDefault="00F63DE7" w:rsidP="00F63DE7">
      <w:pPr>
        <w:tabs>
          <w:tab w:val="num" w:pos="720"/>
        </w:tabs>
        <w:spacing w:line="300" w:lineRule="exact"/>
        <w:jc w:val="left"/>
        <w:rPr>
          <w:rFonts w:ascii="微软雅黑" w:eastAsia="微软雅黑" w:hAnsi="微软雅黑"/>
          <w:sz w:val="24"/>
        </w:rPr>
      </w:pPr>
      <w:r>
        <w:rPr>
          <w:rFonts w:ascii="微软雅黑" w:eastAsia="微软雅黑" w:hAnsi="微软雅黑"/>
          <w:sz w:val="24"/>
        </w:rPr>
        <w:t>JP</w:t>
      </w:r>
      <w:r>
        <w:rPr>
          <w:rFonts w:ascii="微软雅黑" w:eastAsia="微软雅黑" w:hAnsi="微软雅黑" w:hint="eastAsia"/>
          <w:sz w:val="24"/>
        </w:rPr>
        <w:t>L（美国喷气推进实验室）</w:t>
      </w:r>
    </w:p>
    <w:p w:rsidR="001129E5" w:rsidRPr="00F63DE7" w:rsidRDefault="00BA22C0"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hint="eastAsia"/>
          <w:sz w:val="24"/>
        </w:rPr>
        <w:t>联系人</w:t>
      </w:r>
      <w:r w:rsidRPr="00F63DE7">
        <w:rPr>
          <w:rFonts w:ascii="微软雅黑" w:eastAsia="微软雅黑" w:hAnsi="微软雅黑"/>
          <w:sz w:val="24"/>
        </w:rPr>
        <w:t xml:space="preserve">:  </w:t>
      </w:r>
    </w:p>
    <w:p w:rsidR="00F63DE7" w:rsidRPr="00F63DE7" w:rsidRDefault="00F63DE7" w:rsidP="00F63DE7">
      <w:pPr>
        <w:tabs>
          <w:tab w:val="num" w:pos="720"/>
        </w:tabs>
        <w:spacing w:line="300" w:lineRule="exact"/>
        <w:jc w:val="left"/>
        <w:rPr>
          <w:rFonts w:ascii="微软雅黑" w:eastAsia="微软雅黑" w:hAnsi="微软雅黑"/>
          <w:sz w:val="24"/>
        </w:rPr>
      </w:pPr>
      <w:r>
        <w:rPr>
          <w:rFonts w:ascii="微软雅黑" w:eastAsia="微软雅黑" w:hAnsi="微软雅黑"/>
          <w:sz w:val="24"/>
        </w:rPr>
        <w:tab/>
      </w:r>
      <w:r w:rsidRPr="00F63DE7">
        <w:rPr>
          <w:rFonts w:ascii="微软雅黑" w:eastAsia="微软雅黑" w:hAnsi="微软雅黑"/>
          <w:sz w:val="24"/>
        </w:rPr>
        <w:t>Dr. Simon Hook</w:t>
      </w:r>
      <w:r w:rsidRPr="00F63DE7">
        <w:rPr>
          <w:rFonts w:ascii="微软雅黑" w:eastAsia="微软雅黑" w:hAnsi="微软雅黑"/>
          <w:sz w:val="24"/>
        </w:rPr>
        <w:br/>
      </w:r>
      <w:r w:rsidRPr="00F63DE7">
        <w:rPr>
          <w:rFonts w:ascii="微软雅黑" w:eastAsia="微软雅黑" w:hAnsi="微软雅黑"/>
          <w:sz w:val="24"/>
        </w:rPr>
        <w:tab/>
        <w:t>JPL, MS 183-501</w:t>
      </w:r>
      <w:r w:rsidRPr="00F63DE7">
        <w:rPr>
          <w:rFonts w:ascii="微软雅黑" w:eastAsia="微软雅黑" w:hAnsi="微软雅黑"/>
          <w:sz w:val="24"/>
        </w:rPr>
        <w:br/>
      </w:r>
      <w:r w:rsidRPr="00F63DE7">
        <w:rPr>
          <w:rFonts w:ascii="微软雅黑" w:eastAsia="微软雅黑" w:hAnsi="微软雅黑"/>
          <w:sz w:val="24"/>
        </w:rPr>
        <w:tab/>
        <w:t>4800 Oak Grove Drive</w:t>
      </w:r>
      <w:r w:rsidRPr="00F63DE7">
        <w:rPr>
          <w:rFonts w:ascii="微软雅黑" w:eastAsia="微软雅黑" w:hAnsi="微软雅黑"/>
          <w:sz w:val="24"/>
        </w:rPr>
        <w:br/>
      </w:r>
      <w:r w:rsidRPr="00F63DE7">
        <w:rPr>
          <w:rFonts w:ascii="微软雅黑" w:eastAsia="微软雅黑" w:hAnsi="微软雅黑"/>
          <w:sz w:val="24"/>
        </w:rPr>
        <w:tab/>
        <w:t>Pasadena, CA 91109</w:t>
      </w:r>
      <w:r w:rsidRPr="00F63DE7">
        <w:rPr>
          <w:rFonts w:ascii="微软雅黑" w:eastAsia="微软雅黑" w:hAnsi="微软雅黑"/>
          <w:sz w:val="24"/>
        </w:rPr>
        <w:br/>
      </w:r>
      <w:r w:rsidRPr="00F63DE7">
        <w:rPr>
          <w:rFonts w:ascii="微软雅黑" w:eastAsia="微软雅黑" w:hAnsi="微软雅黑"/>
          <w:sz w:val="24"/>
        </w:rPr>
        <w:tab/>
        <w:t>Phone:  818-354-0974</w:t>
      </w:r>
      <w:r w:rsidRPr="00F63DE7">
        <w:rPr>
          <w:rFonts w:ascii="微软雅黑" w:eastAsia="微软雅黑" w:hAnsi="微软雅黑"/>
          <w:sz w:val="24"/>
        </w:rPr>
        <w:br/>
      </w:r>
      <w:r w:rsidRPr="00F63DE7">
        <w:rPr>
          <w:rFonts w:ascii="微软雅黑" w:eastAsia="微软雅黑" w:hAnsi="微软雅黑"/>
          <w:sz w:val="24"/>
        </w:rPr>
        <w:tab/>
        <w:t>Fax: 818-354-0966</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r>
      <w:r w:rsidRPr="00F63DE7">
        <w:rPr>
          <w:rFonts w:ascii="微软雅黑" w:eastAsia="微软雅黑" w:hAnsi="微软雅黑"/>
          <w:sz w:val="24"/>
        </w:rPr>
        <w:tab/>
        <w:t xml:space="preserve">E-mail:  Simon.J.Hook@jpl.nasa.gov </w:t>
      </w:r>
      <w:r w:rsidRPr="00F63DE7">
        <w:rPr>
          <w:rFonts w:ascii="微软雅黑" w:eastAsia="微软雅黑" w:hAnsi="微软雅黑"/>
          <w:sz w:val="24"/>
        </w:rPr>
        <w:br/>
      </w:r>
      <w:r w:rsidRPr="00F63DE7">
        <w:rPr>
          <w:rFonts w:ascii="微软雅黑" w:eastAsia="微软雅黑" w:hAnsi="微软雅黑"/>
          <w:sz w:val="24"/>
        </w:rPr>
        <w:tab/>
        <w:t>Web:  http://speclib.jpl.nasa.gov/</w:t>
      </w:r>
    </w:p>
    <w:p w:rsidR="00F63DE7" w:rsidRDefault="00F63DE7" w:rsidP="00F63DE7">
      <w:pPr>
        <w:tabs>
          <w:tab w:val="num" w:pos="720"/>
        </w:tabs>
        <w:spacing w:line="300" w:lineRule="exact"/>
        <w:jc w:val="left"/>
        <w:rPr>
          <w:rFonts w:ascii="微软雅黑" w:eastAsia="微软雅黑" w:hAnsi="微软雅黑"/>
          <w:sz w:val="24"/>
        </w:rPr>
      </w:pPr>
    </w:p>
    <w:p w:rsidR="001129E5" w:rsidRPr="00F63DE7" w:rsidRDefault="00BA22C0"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 xml:space="preserve">CSIRO </w:t>
      </w:r>
      <w:r w:rsidRPr="00F63DE7">
        <w:rPr>
          <w:rFonts w:ascii="微软雅黑" w:eastAsia="微软雅黑" w:hAnsi="微软雅黑" w:hint="eastAsia"/>
          <w:sz w:val="24"/>
        </w:rPr>
        <w:t xml:space="preserve">光谱库 </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联系人:</w:t>
      </w:r>
    </w:p>
    <w:p w:rsidR="00F63DE7" w:rsidRDefault="00F63DE7" w:rsidP="00F63DE7">
      <w:pPr>
        <w:tabs>
          <w:tab w:val="num" w:pos="720"/>
        </w:tabs>
        <w:spacing w:line="300" w:lineRule="exact"/>
        <w:jc w:val="left"/>
        <w:rPr>
          <w:rFonts w:ascii="微软雅黑" w:eastAsia="微软雅黑" w:hAnsi="微软雅黑"/>
          <w:sz w:val="24"/>
        </w:rPr>
      </w:pPr>
      <w:r>
        <w:rPr>
          <w:rFonts w:ascii="微软雅黑" w:eastAsia="微软雅黑" w:hAnsi="微软雅黑"/>
          <w:sz w:val="24"/>
        </w:rPr>
        <w:tab/>
      </w:r>
      <w:r w:rsidRPr="00F63DE7">
        <w:rPr>
          <w:rFonts w:ascii="微软雅黑" w:eastAsia="微软雅黑" w:hAnsi="微软雅黑"/>
          <w:sz w:val="24"/>
        </w:rPr>
        <w:t>Dr. Jon Huntington</w:t>
      </w:r>
      <w:r w:rsidRPr="00F63DE7">
        <w:rPr>
          <w:rFonts w:ascii="微软雅黑" w:eastAsia="微软雅黑" w:hAnsi="微软雅黑"/>
          <w:sz w:val="24"/>
        </w:rPr>
        <w:br/>
      </w:r>
      <w:r w:rsidRPr="00F63DE7">
        <w:rPr>
          <w:rFonts w:ascii="微软雅黑" w:eastAsia="微软雅黑" w:hAnsi="微软雅黑"/>
          <w:sz w:val="24"/>
        </w:rPr>
        <w:tab/>
        <w:t>CSIRO</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t>Division of Exploration &amp; Mining</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t>P.O. Box 136</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t>North Ryde, N.S.W., 1670</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t>Australia</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r>
      <w:r w:rsidRPr="00F63DE7">
        <w:rPr>
          <w:rFonts w:ascii="微软雅黑" w:eastAsia="微软雅黑" w:hAnsi="微软雅黑"/>
          <w:sz w:val="24"/>
        </w:rPr>
        <w:tab/>
        <w:t>Phone: +61-2-94908839</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r>
      <w:r w:rsidRPr="00F63DE7">
        <w:rPr>
          <w:rFonts w:ascii="微软雅黑" w:eastAsia="微软雅黑" w:hAnsi="微软雅黑"/>
          <w:sz w:val="24"/>
        </w:rPr>
        <w:tab/>
        <w:t>E-mail:  Jon.Huntington@csiro.au</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t xml:space="preserve">              Web: http://www.syd.dem.csiro.au/research/MMTG/</w:t>
      </w:r>
    </w:p>
    <w:p w:rsidR="00F63DE7" w:rsidRDefault="00F63DE7" w:rsidP="00F63DE7">
      <w:pPr>
        <w:tabs>
          <w:tab w:val="num" w:pos="720"/>
        </w:tabs>
        <w:spacing w:line="300" w:lineRule="exact"/>
        <w:jc w:val="left"/>
        <w:rPr>
          <w:rFonts w:ascii="微软雅黑" w:eastAsia="微软雅黑" w:hAnsi="微软雅黑"/>
          <w:sz w:val="24"/>
        </w:rPr>
      </w:pPr>
    </w:p>
    <w:p w:rsidR="001129E5" w:rsidRPr="00F63DE7" w:rsidRDefault="008460EB" w:rsidP="00F63DE7">
      <w:pPr>
        <w:tabs>
          <w:tab w:val="num" w:pos="720"/>
        </w:tabs>
        <w:spacing w:line="300" w:lineRule="exact"/>
        <w:jc w:val="left"/>
        <w:rPr>
          <w:rFonts w:ascii="微软雅黑" w:eastAsia="微软雅黑" w:hAnsi="微软雅黑"/>
          <w:sz w:val="24"/>
        </w:rPr>
      </w:pPr>
      <w:r>
        <w:rPr>
          <w:rFonts w:ascii="微软雅黑" w:eastAsia="微软雅黑" w:hAnsi="微软雅黑"/>
          <w:sz w:val="24"/>
        </w:rPr>
        <w:t>USGS (Denver)</w:t>
      </w:r>
      <w:r>
        <w:rPr>
          <w:rFonts w:ascii="微软雅黑" w:eastAsia="微软雅黑" w:hAnsi="微软雅黑" w:hint="eastAsia"/>
          <w:sz w:val="24"/>
        </w:rPr>
        <w:t xml:space="preserve"> </w:t>
      </w:r>
      <w:r w:rsidR="00BA22C0" w:rsidRPr="00F63DE7">
        <w:rPr>
          <w:rFonts w:ascii="微软雅黑" w:eastAsia="微软雅黑" w:hAnsi="微软雅黑" w:hint="eastAsia"/>
          <w:sz w:val="24"/>
        </w:rPr>
        <w:t xml:space="preserve">光谱库 </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hint="eastAsia"/>
          <w:sz w:val="24"/>
        </w:rPr>
        <w:t>联系人</w:t>
      </w:r>
      <w:r w:rsidRPr="00F63DE7">
        <w:rPr>
          <w:rFonts w:ascii="微软雅黑" w:eastAsia="微软雅黑" w:hAnsi="微软雅黑"/>
          <w:sz w:val="24"/>
        </w:rPr>
        <w:t>:</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r>
      <w:r w:rsidRPr="00F63DE7">
        <w:rPr>
          <w:rFonts w:ascii="微软雅黑" w:eastAsia="微软雅黑" w:hAnsi="微软雅黑"/>
          <w:sz w:val="24"/>
        </w:rPr>
        <w:tab/>
        <w:t>Dr. Roger Clark</w:t>
      </w:r>
      <w:r w:rsidRPr="00F63DE7">
        <w:rPr>
          <w:rFonts w:ascii="微软雅黑" w:eastAsia="微软雅黑" w:hAnsi="微软雅黑"/>
          <w:sz w:val="24"/>
        </w:rPr>
        <w:br/>
      </w:r>
      <w:r w:rsidRPr="00F63DE7">
        <w:rPr>
          <w:rFonts w:ascii="微软雅黑" w:eastAsia="微软雅黑" w:hAnsi="微软雅黑"/>
          <w:sz w:val="24"/>
        </w:rPr>
        <w:tab/>
        <w:t>U.S.G.S.</w:t>
      </w:r>
      <w:r w:rsidRPr="00F63DE7">
        <w:rPr>
          <w:rFonts w:ascii="微软雅黑" w:eastAsia="微软雅黑" w:hAnsi="微软雅黑"/>
          <w:sz w:val="24"/>
        </w:rPr>
        <w:br/>
      </w:r>
      <w:r w:rsidRPr="00F63DE7">
        <w:rPr>
          <w:rFonts w:ascii="微软雅黑" w:eastAsia="微软雅黑" w:hAnsi="微软雅黑"/>
          <w:sz w:val="24"/>
        </w:rPr>
        <w:tab/>
        <w:t>P.O. Box 25046, MS 964</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r>
      <w:r w:rsidRPr="00F63DE7">
        <w:rPr>
          <w:rFonts w:ascii="微软雅黑" w:eastAsia="微软雅黑" w:hAnsi="微软雅黑"/>
          <w:sz w:val="24"/>
        </w:rPr>
        <w:tab/>
        <w:t>Denver, CO 80225-0046</w:t>
      </w:r>
    </w:p>
    <w:p w:rsidR="00F63DE7" w:rsidRPr="00F63DE7" w:rsidRDefault="00F63DE7" w:rsidP="00F63DE7">
      <w:pPr>
        <w:tabs>
          <w:tab w:val="num" w:pos="720"/>
        </w:tabs>
        <w:spacing w:line="300" w:lineRule="exact"/>
        <w:jc w:val="left"/>
        <w:rPr>
          <w:rFonts w:ascii="微软雅黑" w:eastAsia="微软雅黑" w:hAnsi="微软雅黑"/>
          <w:sz w:val="24"/>
        </w:rPr>
      </w:pPr>
      <w:r w:rsidRPr="00F63DE7">
        <w:rPr>
          <w:rFonts w:ascii="微软雅黑" w:eastAsia="微软雅黑" w:hAnsi="微软雅黑"/>
          <w:sz w:val="24"/>
        </w:rPr>
        <w:tab/>
      </w:r>
      <w:r w:rsidRPr="00F63DE7">
        <w:rPr>
          <w:rFonts w:ascii="微软雅黑" w:eastAsia="微软雅黑" w:hAnsi="微软雅黑"/>
          <w:sz w:val="24"/>
        </w:rPr>
        <w:tab/>
        <w:t>Phone:  303-236-1332</w:t>
      </w:r>
      <w:r w:rsidRPr="00F63DE7">
        <w:rPr>
          <w:rFonts w:ascii="微软雅黑" w:eastAsia="微软雅黑" w:hAnsi="微软雅黑"/>
          <w:sz w:val="24"/>
        </w:rPr>
        <w:br/>
      </w:r>
      <w:r w:rsidRPr="00F63DE7">
        <w:rPr>
          <w:rFonts w:ascii="微软雅黑" w:eastAsia="微软雅黑" w:hAnsi="微软雅黑"/>
          <w:sz w:val="24"/>
        </w:rPr>
        <w:tab/>
        <w:t>Fax:  303-236-1425</w:t>
      </w:r>
      <w:r w:rsidRPr="00F63DE7">
        <w:rPr>
          <w:rFonts w:ascii="微软雅黑" w:eastAsia="微软雅黑" w:hAnsi="微软雅黑"/>
          <w:sz w:val="24"/>
        </w:rPr>
        <w:br/>
      </w:r>
      <w:r w:rsidRPr="00F63DE7">
        <w:rPr>
          <w:rFonts w:ascii="微软雅黑" w:eastAsia="微软雅黑" w:hAnsi="微软雅黑"/>
          <w:sz w:val="24"/>
        </w:rPr>
        <w:tab/>
        <w:t>E-mail:  rclark@usgs.gov</w:t>
      </w:r>
      <w:r w:rsidRPr="00F63DE7">
        <w:rPr>
          <w:rFonts w:ascii="微软雅黑" w:eastAsia="微软雅黑" w:hAnsi="微软雅黑"/>
          <w:sz w:val="24"/>
        </w:rPr>
        <w:br/>
      </w:r>
      <w:r w:rsidRPr="00F63DE7">
        <w:rPr>
          <w:rFonts w:ascii="微软雅黑" w:eastAsia="微软雅黑" w:hAnsi="微软雅黑"/>
          <w:sz w:val="24"/>
        </w:rPr>
        <w:tab/>
        <w:t>Web:  http://speclab.cr.usgs.gov/</w:t>
      </w:r>
    </w:p>
    <w:sectPr w:rsidR="00F63DE7" w:rsidRPr="00F63DE7" w:rsidSect="002642D7">
      <w:pgSz w:w="11906" w:h="16838"/>
      <w:pgMar w:top="1440" w:right="1133" w:bottom="1440" w:left="993"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016F" w:rsidRDefault="002D016F" w:rsidP="00C711BA">
      <w:r>
        <w:separator/>
      </w:r>
    </w:p>
  </w:endnote>
  <w:endnote w:type="continuationSeparator" w:id="0">
    <w:p w:rsidR="002D016F" w:rsidRDefault="002D016F" w:rsidP="00C711BA">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016F" w:rsidRDefault="002D016F" w:rsidP="00C711BA">
      <w:r>
        <w:separator/>
      </w:r>
    </w:p>
  </w:footnote>
  <w:footnote w:type="continuationSeparator" w:id="0">
    <w:p w:rsidR="002D016F" w:rsidRDefault="002D016F" w:rsidP="00C711B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F78FB"/>
    <w:multiLevelType w:val="hybridMultilevel"/>
    <w:tmpl w:val="2F42835E"/>
    <w:lvl w:ilvl="0" w:tplc="14323CD0">
      <w:start w:val="1"/>
      <w:numFmt w:val="bullet"/>
      <w:lvlText w:val="•"/>
      <w:lvlJc w:val="left"/>
      <w:pPr>
        <w:tabs>
          <w:tab w:val="num" w:pos="720"/>
        </w:tabs>
        <w:ind w:left="720" w:hanging="360"/>
      </w:pPr>
      <w:rPr>
        <w:rFonts w:ascii="宋体" w:hAnsi="宋体" w:hint="default"/>
      </w:rPr>
    </w:lvl>
    <w:lvl w:ilvl="1" w:tplc="4760A922" w:tentative="1">
      <w:start w:val="1"/>
      <w:numFmt w:val="bullet"/>
      <w:lvlText w:val="•"/>
      <w:lvlJc w:val="left"/>
      <w:pPr>
        <w:tabs>
          <w:tab w:val="num" w:pos="1440"/>
        </w:tabs>
        <w:ind w:left="1440" w:hanging="360"/>
      </w:pPr>
      <w:rPr>
        <w:rFonts w:ascii="宋体" w:hAnsi="宋体" w:hint="default"/>
      </w:rPr>
    </w:lvl>
    <w:lvl w:ilvl="2" w:tplc="0E181008" w:tentative="1">
      <w:start w:val="1"/>
      <w:numFmt w:val="bullet"/>
      <w:lvlText w:val="•"/>
      <w:lvlJc w:val="left"/>
      <w:pPr>
        <w:tabs>
          <w:tab w:val="num" w:pos="2160"/>
        </w:tabs>
        <w:ind w:left="2160" w:hanging="360"/>
      </w:pPr>
      <w:rPr>
        <w:rFonts w:ascii="宋体" w:hAnsi="宋体" w:hint="default"/>
      </w:rPr>
    </w:lvl>
    <w:lvl w:ilvl="3" w:tplc="73EEF8AA" w:tentative="1">
      <w:start w:val="1"/>
      <w:numFmt w:val="bullet"/>
      <w:lvlText w:val="•"/>
      <w:lvlJc w:val="left"/>
      <w:pPr>
        <w:tabs>
          <w:tab w:val="num" w:pos="2880"/>
        </w:tabs>
        <w:ind w:left="2880" w:hanging="360"/>
      </w:pPr>
      <w:rPr>
        <w:rFonts w:ascii="宋体" w:hAnsi="宋体" w:hint="default"/>
      </w:rPr>
    </w:lvl>
    <w:lvl w:ilvl="4" w:tplc="246E10B6" w:tentative="1">
      <w:start w:val="1"/>
      <w:numFmt w:val="bullet"/>
      <w:lvlText w:val="•"/>
      <w:lvlJc w:val="left"/>
      <w:pPr>
        <w:tabs>
          <w:tab w:val="num" w:pos="3600"/>
        </w:tabs>
        <w:ind w:left="3600" w:hanging="360"/>
      </w:pPr>
      <w:rPr>
        <w:rFonts w:ascii="宋体" w:hAnsi="宋体" w:hint="default"/>
      </w:rPr>
    </w:lvl>
    <w:lvl w:ilvl="5" w:tplc="5EAEADA0" w:tentative="1">
      <w:start w:val="1"/>
      <w:numFmt w:val="bullet"/>
      <w:lvlText w:val="•"/>
      <w:lvlJc w:val="left"/>
      <w:pPr>
        <w:tabs>
          <w:tab w:val="num" w:pos="4320"/>
        </w:tabs>
        <w:ind w:left="4320" w:hanging="360"/>
      </w:pPr>
      <w:rPr>
        <w:rFonts w:ascii="宋体" w:hAnsi="宋体" w:hint="default"/>
      </w:rPr>
    </w:lvl>
    <w:lvl w:ilvl="6" w:tplc="474CABE4" w:tentative="1">
      <w:start w:val="1"/>
      <w:numFmt w:val="bullet"/>
      <w:lvlText w:val="•"/>
      <w:lvlJc w:val="left"/>
      <w:pPr>
        <w:tabs>
          <w:tab w:val="num" w:pos="5040"/>
        </w:tabs>
        <w:ind w:left="5040" w:hanging="360"/>
      </w:pPr>
      <w:rPr>
        <w:rFonts w:ascii="宋体" w:hAnsi="宋体" w:hint="default"/>
      </w:rPr>
    </w:lvl>
    <w:lvl w:ilvl="7" w:tplc="C16CFCC8" w:tentative="1">
      <w:start w:val="1"/>
      <w:numFmt w:val="bullet"/>
      <w:lvlText w:val="•"/>
      <w:lvlJc w:val="left"/>
      <w:pPr>
        <w:tabs>
          <w:tab w:val="num" w:pos="5760"/>
        </w:tabs>
        <w:ind w:left="5760" w:hanging="360"/>
      </w:pPr>
      <w:rPr>
        <w:rFonts w:ascii="宋体" w:hAnsi="宋体" w:hint="default"/>
      </w:rPr>
    </w:lvl>
    <w:lvl w:ilvl="8" w:tplc="2B1E6BD4" w:tentative="1">
      <w:start w:val="1"/>
      <w:numFmt w:val="bullet"/>
      <w:lvlText w:val="•"/>
      <w:lvlJc w:val="left"/>
      <w:pPr>
        <w:tabs>
          <w:tab w:val="num" w:pos="6480"/>
        </w:tabs>
        <w:ind w:left="6480" w:hanging="360"/>
      </w:pPr>
      <w:rPr>
        <w:rFonts w:ascii="宋体" w:hAnsi="宋体" w:hint="default"/>
      </w:rPr>
    </w:lvl>
  </w:abstractNum>
  <w:abstractNum w:abstractNumId="1">
    <w:nsid w:val="06E072B9"/>
    <w:multiLevelType w:val="hybridMultilevel"/>
    <w:tmpl w:val="E19E0BB8"/>
    <w:lvl w:ilvl="0" w:tplc="EC08AA9C">
      <w:start w:val="2"/>
      <w:numFmt w:val="decimal"/>
      <w:lvlText w:val="%1."/>
      <w:lvlJc w:val="left"/>
      <w:pPr>
        <w:tabs>
          <w:tab w:val="num" w:pos="720"/>
        </w:tabs>
        <w:ind w:left="720" w:hanging="360"/>
      </w:pPr>
    </w:lvl>
    <w:lvl w:ilvl="1" w:tplc="B784BB1E" w:tentative="1">
      <w:start w:val="1"/>
      <w:numFmt w:val="decimal"/>
      <w:lvlText w:val="%2."/>
      <w:lvlJc w:val="left"/>
      <w:pPr>
        <w:tabs>
          <w:tab w:val="num" w:pos="1440"/>
        </w:tabs>
        <w:ind w:left="1440" w:hanging="360"/>
      </w:pPr>
    </w:lvl>
    <w:lvl w:ilvl="2" w:tplc="15A810C4" w:tentative="1">
      <w:start w:val="1"/>
      <w:numFmt w:val="decimal"/>
      <w:lvlText w:val="%3."/>
      <w:lvlJc w:val="left"/>
      <w:pPr>
        <w:tabs>
          <w:tab w:val="num" w:pos="2160"/>
        </w:tabs>
        <w:ind w:left="2160" w:hanging="360"/>
      </w:pPr>
    </w:lvl>
    <w:lvl w:ilvl="3" w:tplc="A2949802" w:tentative="1">
      <w:start w:val="1"/>
      <w:numFmt w:val="decimal"/>
      <w:lvlText w:val="%4."/>
      <w:lvlJc w:val="left"/>
      <w:pPr>
        <w:tabs>
          <w:tab w:val="num" w:pos="2880"/>
        </w:tabs>
        <w:ind w:left="2880" w:hanging="360"/>
      </w:pPr>
    </w:lvl>
    <w:lvl w:ilvl="4" w:tplc="E924BFAE" w:tentative="1">
      <w:start w:val="1"/>
      <w:numFmt w:val="decimal"/>
      <w:lvlText w:val="%5."/>
      <w:lvlJc w:val="left"/>
      <w:pPr>
        <w:tabs>
          <w:tab w:val="num" w:pos="3600"/>
        </w:tabs>
        <w:ind w:left="3600" w:hanging="360"/>
      </w:pPr>
    </w:lvl>
    <w:lvl w:ilvl="5" w:tplc="E940DBB6" w:tentative="1">
      <w:start w:val="1"/>
      <w:numFmt w:val="decimal"/>
      <w:lvlText w:val="%6."/>
      <w:lvlJc w:val="left"/>
      <w:pPr>
        <w:tabs>
          <w:tab w:val="num" w:pos="4320"/>
        </w:tabs>
        <w:ind w:left="4320" w:hanging="360"/>
      </w:pPr>
    </w:lvl>
    <w:lvl w:ilvl="6" w:tplc="5656B936" w:tentative="1">
      <w:start w:val="1"/>
      <w:numFmt w:val="decimal"/>
      <w:lvlText w:val="%7."/>
      <w:lvlJc w:val="left"/>
      <w:pPr>
        <w:tabs>
          <w:tab w:val="num" w:pos="5040"/>
        </w:tabs>
        <w:ind w:left="5040" w:hanging="360"/>
      </w:pPr>
    </w:lvl>
    <w:lvl w:ilvl="7" w:tplc="CCDEDBE6" w:tentative="1">
      <w:start w:val="1"/>
      <w:numFmt w:val="decimal"/>
      <w:lvlText w:val="%8."/>
      <w:lvlJc w:val="left"/>
      <w:pPr>
        <w:tabs>
          <w:tab w:val="num" w:pos="5760"/>
        </w:tabs>
        <w:ind w:left="5760" w:hanging="360"/>
      </w:pPr>
    </w:lvl>
    <w:lvl w:ilvl="8" w:tplc="C3BA3C70" w:tentative="1">
      <w:start w:val="1"/>
      <w:numFmt w:val="decimal"/>
      <w:lvlText w:val="%9."/>
      <w:lvlJc w:val="left"/>
      <w:pPr>
        <w:tabs>
          <w:tab w:val="num" w:pos="6480"/>
        </w:tabs>
        <w:ind w:left="6480" w:hanging="360"/>
      </w:pPr>
    </w:lvl>
  </w:abstractNum>
  <w:abstractNum w:abstractNumId="2">
    <w:nsid w:val="09E3772D"/>
    <w:multiLevelType w:val="hybridMultilevel"/>
    <w:tmpl w:val="A3C8B3BE"/>
    <w:lvl w:ilvl="0" w:tplc="0BAE85E8">
      <w:start w:val="1"/>
      <w:numFmt w:val="bullet"/>
      <w:lvlText w:val=""/>
      <w:lvlJc w:val="left"/>
      <w:pPr>
        <w:tabs>
          <w:tab w:val="num" w:pos="720"/>
        </w:tabs>
        <w:ind w:left="720" w:hanging="360"/>
      </w:pPr>
      <w:rPr>
        <w:rFonts w:ascii="Wingdings" w:hAnsi="Wingdings" w:hint="default"/>
      </w:rPr>
    </w:lvl>
    <w:lvl w:ilvl="1" w:tplc="BCBAB372" w:tentative="1">
      <w:start w:val="1"/>
      <w:numFmt w:val="bullet"/>
      <w:lvlText w:val=""/>
      <w:lvlJc w:val="left"/>
      <w:pPr>
        <w:tabs>
          <w:tab w:val="num" w:pos="1440"/>
        </w:tabs>
        <w:ind w:left="1440" w:hanging="360"/>
      </w:pPr>
      <w:rPr>
        <w:rFonts w:ascii="Wingdings" w:hAnsi="Wingdings" w:hint="default"/>
      </w:rPr>
    </w:lvl>
    <w:lvl w:ilvl="2" w:tplc="BE8A6BDE" w:tentative="1">
      <w:start w:val="1"/>
      <w:numFmt w:val="bullet"/>
      <w:lvlText w:val=""/>
      <w:lvlJc w:val="left"/>
      <w:pPr>
        <w:tabs>
          <w:tab w:val="num" w:pos="2160"/>
        </w:tabs>
        <w:ind w:left="2160" w:hanging="360"/>
      </w:pPr>
      <w:rPr>
        <w:rFonts w:ascii="Wingdings" w:hAnsi="Wingdings" w:hint="default"/>
      </w:rPr>
    </w:lvl>
    <w:lvl w:ilvl="3" w:tplc="7EEA3A1A" w:tentative="1">
      <w:start w:val="1"/>
      <w:numFmt w:val="bullet"/>
      <w:lvlText w:val=""/>
      <w:lvlJc w:val="left"/>
      <w:pPr>
        <w:tabs>
          <w:tab w:val="num" w:pos="2880"/>
        </w:tabs>
        <w:ind w:left="2880" w:hanging="360"/>
      </w:pPr>
      <w:rPr>
        <w:rFonts w:ascii="Wingdings" w:hAnsi="Wingdings" w:hint="default"/>
      </w:rPr>
    </w:lvl>
    <w:lvl w:ilvl="4" w:tplc="73D0774E" w:tentative="1">
      <w:start w:val="1"/>
      <w:numFmt w:val="bullet"/>
      <w:lvlText w:val=""/>
      <w:lvlJc w:val="left"/>
      <w:pPr>
        <w:tabs>
          <w:tab w:val="num" w:pos="3600"/>
        </w:tabs>
        <w:ind w:left="3600" w:hanging="360"/>
      </w:pPr>
      <w:rPr>
        <w:rFonts w:ascii="Wingdings" w:hAnsi="Wingdings" w:hint="default"/>
      </w:rPr>
    </w:lvl>
    <w:lvl w:ilvl="5" w:tplc="63F070DA" w:tentative="1">
      <w:start w:val="1"/>
      <w:numFmt w:val="bullet"/>
      <w:lvlText w:val=""/>
      <w:lvlJc w:val="left"/>
      <w:pPr>
        <w:tabs>
          <w:tab w:val="num" w:pos="4320"/>
        </w:tabs>
        <w:ind w:left="4320" w:hanging="360"/>
      </w:pPr>
      <w:rPr>
        <w:rFonts w:ascii="Wingdings" w:hAnsi="Wingdings" w:hint="default"/>
      </w:rPr>
    </w:lvl>
    <w:lvl w:ilvl="6" w:tplc="BED0CE0E" w:tentative="1">
      <w:start w:val="1"/>
      <w:numFmt w:val="bullet"/>
      <w:lvlText w:val=""/>
      <w:lvlJc w:val="left"/>
      <w:pPr>
        <w:tabs>
          <w:tab w:val="num" w:pos="5040"/>
        </w:tabs>
        <w:ind w:left="5040" w:hanging="360"/>
      </w:pPr>
      <w:rPr>
        <w:rFonts w:ascii="Wingdings" w:hAnsi="Wingdings" w:hint="default"/>
      </w:rPr>
    </w:lvl>
    <w:lvl w:ilvl="7" w:tplc="AE2E94D2" w:tentative="1">
      <w:start w:val="1"/>
      <w:numFmt w:val="bullet"/>
      <w:lvlText w:val=""/>
      <w:lvlJc w:val="left"/>
      <w:pPr>
        <w:tabs>
          <w:tab w:val="num" w:pos="5760"/>
        </w:tabs>
        <w:ind w:left="5760" w:hanging="360"/>
      </w:pPr>
      <w:rPr>
        <w:rFonts w:ascii="Wingdings" w:hAnsi="Wingdings" w:hint="default"/>
      </w:rPr>
    </w:lvl>
    <w:lvl w:ilvl="8" w:tplc="A2BA2828" w:tentative="1">
      <w:start w:val="1"/>
      <w:numFmt w:val="bullet"/>
      <w:lvlText w:val=""/>
      <w:lvlJc w:val="left"/>
      <w:pPr>
        <w:tabs>
          <w:tab w:val="num" w:pos="6480"/>
        </w:tabs>
        <w:ind w:left="6480" w:hanging="360"/>
      </w:pPr>
      <w:rPr>
        <w:rFonts w:ascii="Wingdings" w:hAnsi="Wingdings" w:hint="default"/>
      </w:rPr>
    </w:lvl>
  </w:abstractNum>
  <w:abstractNum w:abstractNumId="3">
    <w:nsid w:val="0C5F533A"/>
    <w:multiLevelType w:val="hybridMultilevel"/>
    <w:tmpl w:val="282EB308"/>
    <w:lvl w:ilvl="0" w:tplc="E0F6F278">
      <w:start w:val="1"/>
      <w:numFmt w:val="bullet"/>
      <w:lvlText w:val="•"/>
      <w:lvlJc w:val="left"/>
      <w:pPr>
        <w:tabs>
          <w:tab w:val="num" w:pos="720"/>
        </w:tabs>
        <w:ind w:left="720" w:hanging="360"/>
      </w:pPr>
      <w:rPr>
        <w:rFonts w:ascii="宋体" w:hAnsi="宋体" w:hint="default"/>
      </w:rPr>
    </w:lvl>
    <w:lvl w:ilvl="1" w:tplc="9D625B52" w:tentative="1">
      <w:start w:val="1"/>
      <w:numFmt w:val="bullet"/>
      <w:lvlText w:val="•"/>
      <w:lvlJc w:val="left"/>
      <w:pPr>
        <w:tabs>
          <w:tab w:val="num" w:pos="1440"/>
        </w:tabs>
        <w:ind w:left="1440" w:hanging="360"/>
      </w:pPr>
      <w:rPr>
        <w:rFonts w:ascii="宋体" w:hAnsi="宋体" w:hint="default"/>
      </w:rPr>
    </w:lvl>
    <w:lvl w:ilvl="2" w:tplc="C08EAF6E" w:tentative="1">
      <w:start w:val="1"/>
      <w:numFmt w:val="bullet"/>
      <w:lvlText w:val="•"/>
      <w:lvlJc w:val="left"/>
      <w:pPr>
        <w:tabs>
          <w:tab w:val="num" w:pos="2160"/>
        </w:tabs>
        <w:ind w:left="2160" w:hanging="360"/>
      </w:pPr>
      <w:rPr>
        <w:rFonts w:ascii="宋体" w:hAnsi="宋体" w:hint="default"/>
      </w:rPr>
    </w:lvl>
    <w:lvl w:ilvl="3" w:tplc="93D6147C" w:tentative="1">
      <w:start w:val="1"/>
      <w:numFmt w:val="bullet"/>
      <w:lvlText w:val="•"/>
      <w:lvlJc w:val="left"/>
      <w:pPr>
        <w:tabs>
          <w:tab w:val="num" w:pos="2880"/>
        </w:tabs>
        <w:ind w:left="2880" w:hanging="360"/>
      </w:pPr>
      <w:rPr>
        <w:rFonts w:ascii="宋体" w:hAnsi="宋体" w:hint="default"/>
      </w:rPr>
    </w:lvl>
    <w:lvl w:ilvl="4" w:tplc="5B24E034" w:tentative="1">
      <w:start w:val="1"/>
      <w:numFmt w:val="bullet"/>
      <w:lvlText w:val="•"/>
      <w:lvlJc w:val="left"/>
      <w:pPr>
        <w:tabs>
          <w:tab w:val="num" w:pos="3600"/>
        </w:tabs>
        <w:ind w:left="3600" w:hanging="360"/>
      </w:pPr>
      <w:rPr>
        <w:rFonts w:ascii="宋体" w:hAnsi="宋体" w:hint="default"/>
      </w:rPr>
    </w:lvl>
    <w:lvl w:ilvl="5" w:tplc="C21E759A" w:tentative="1">
      <w:start w:val="1"/>
      <w:numFmt w:val="bullet"/>
      <w:lvlText w:val="•"/>
      <w:lvlJc w:val="left"/>
      <w:pPr>
        <w:tabs>
          <w:tab w:val="num" w:pos="4320"/>
        </w:tabs>
        <w:ind w:left="4320" w:hanging="360"/>
      </w:pPr>
      <w:rPr>
        <w:rFonts w:ascii="宋体" w:hAnsi="宋体" w:hint="default"/>
      </w:rPr>
    </w:lvl>
    <w:lvl w:ilvl="6" w:tplc="0A6663BE" w:tentative="1">
      <w:start w:val="1"/>
      <w:numFmt w:val="bullet"/>
      <w:lvlText w:val="•"/>
      <w:lvlJc w:val="left"/>
      <w:pPr>
        <w:tabs>
          <w:tab w:val="num" w:pos="5040"/>
        </w:tabs>
        <w:ind w:left="5040" w:hanging="360"/>
      </w:pPr>
      <w:rPr>
        <w:rFonts w:ascii="宋体" w:hAnsi="宋体" w:hint="default"/>
      </w:rPr>
    </w:lvl>
    <w:lvl w:ilvl="7" w:tplc="FDE00EE4" w:tentative="1">
      <w:start w:val="1"/>
      <w:numFmt w:val="bullet"/>
      <w:lvlText w:val="•"/>
      <w:lvlJc w:val="left"/>
      <w:pPr>
        <w:tabs>
          <w:tab w:val="num" w:pos="5760"/>
        </w:tabs>
        <w:ind w:left="5760" w:hanging="360"/>
      </w:pPr>
      <w:rPr>
        <w:rFonts w:ascii="宋体" w:hAnsi="宋体" w:hint="default"/>
      </w:rPr>
    </w:lvl>
    <w:lvl w:ilvl="8" w:tplc="C27472F6" w:tentative="1">
      <w:start w:val="1"/>
      <w:numFmt w:val="bullet"/>
      <w:lvlText w:val="•"/>
      <w:lvlJc w:val="left"/>
      <w:pPr>
        <w:tabs>
          <w:tab w:val="num" w:pos="6480"/>
        </w:tabs>
        <w:ind w:left="6480" w:hanging="360"/>
      </w:pPr>
      <w:rPr>
        <w:rFonts w:ascii="宋体" w:hAnsi="宋体" w:hint="default"/>
      </w:rPr>
    </w:lvl>
  </w:abstractNum>
  <w:abstractNum w:abstractNumId="4">
    <w:nsid w:val="0E4365D4"/>
    <w:multiLevelType w:val="hybridMultilevel"/>
    <w:tmpl w:val="95CAECE0"/>
    <w:lvl w:ilvl="0" w:tplc="D39EEF9E">
      <w:start w:val="1"/>
      <w:numFmt w:val="bullet"/>
      <w:lvlText w:val=""/>
      <w:lvlJc w:val="left"/>
      <w:pPr>
        <w:tabs>
          <w:tab w:val="num" w:pos="720"/>
        </w:tabs>
        <w:ind w:left="720" w:hanging="360"/>
      </w:pPr>
      <w:rPr>
        <w:rFonts w:ascii="Wingdings" w:hAnsi="Wingdings" w:hint="default"/>
      </w:rPr>
    </w:lvl>
    <w:lvl w:ilvl="1" w:tplc="3934E52E" w:tentative="1">
      <w:start w:val="1"/>
      <w:numFmt w:val="bullet"/>
      <w:lvlText w:val=""/>
      <w:lvlJc w:val="left"/>
      <w:pPr>
        <w:tabs>
          <w:tab w:val="num" w:pos="1440"/>
        </w:tabs>
        <w:ind w:left="1440" w:hanging="360"/>
      </w:pPr>
      <w:rPr>
        <w:rFonts w:ascii="Wingdings" w:hAnsi="Wingdings" w:hint="default"/>
      </w:rPr>
    </w:lvl>
    <w:lvl w:ilvl="2" w:tplc="D3FE6356" w:tentative="1">
      <w:start w:val="1"/>
      <w:numFmt w:val="bullet"/>
      <w:lvlText w:val=""/>
      <w:lvlJc w:val="left"/>
      <w:pPr>
        <w:tabs>
          <w:tab w:val="num" w:pos="2160"/>
        </w:tabs>
        <w:ind w:left="2160" w:hanging="360"/>
      </w:pPr>
      <w:rPr>
        <w:rFonts w:ascii="Wingdings" w:hAnsi="Wingdings" w:hint="default"/>
      </w:rPr>
    </w:lvl>
    <w:lvl w:ilvl="3" w:tplc="4AAE77D0" w:tentative="1">
      <w:start w:val="1"/>
      <w:numFmt w:val="bullet"/>
      <w:lvlText w:val=""/>
      <w:lvlJc w:val="left"/>
      <w:pPr>
        <w:tabs>
          <w:tab w:val="num" w:pos="2880"/>
        </w:tabs>
        <w:ind w:left="2880" w:hanging="360"/>
      </w:pPr>
      <w:rPr>
        <w:rFonts w:ascii="Wingdings" w:hAnsi="Wingdings" w:hint="default"/>
      </w:rPr>
    </w:lvl>
    <w:lvl w:ilvl="4" w:tplc="EA22AA82" w:tentative="1">
      <w:start w:val="1"/>
      <w:numFmt w:val="bullet"/>
      <w:lvlText w:val=""/>
      <w:lvlJc w:val="left"/>
      <w:pPr>
        <w:tabs>
          <w:tab w:val="num" w:pos="3600"/>
        </w:tabs>
        <w:ind w:left="3600" w:hanging="360"/>
      </w:pPr>
      <w:rPr>
        <w:rFonts w:ascii="Wingdings" w:hAnsi="Wingdings" w:hint="default"/>
      </w:rPr>
    </w:lvl>
    <w:lvl w:ilvl="5" w:tplc="E5D004F2" w:tentative="1">
      <w:start w:val="1"/>
      <w:numFmt w:val="bullet"/>
      <w:lvlText w:val=""/>
      <w:lvlJc w:val="left"/>
      <w:pPr>
        <w:tabs>
          <w:tab w:val="num" w:pos="4320"/>
        </w:tabs>
        <w:ind w:left="4320" w:hanging="360"/>
      </w:pPr>
      <w:rPr>
        <w:rFonts w:ascii="Wingdings" w:hAnsi="Wingdings" w:hint="default"/>
      </w:rPr>
    </w:lvl>
    <w:lvl w:ilvl="6" w:tplc="2BE67200" w:tentative="1">
      <w:start w:val="1"/>
      <w:numFmt w:val="bullet"/>
      <w:lvlText w:val=""/>
      <w:lvlJc w:val="left"/>
      <w:pPr>
        <w:tabs>
          <w:tab w:val="num" w:pos="5040"/>
        </w:tabs>
        <w:ind w:left="5040" w:hanging="360"/>
      </w:pPr>
      <w:rPr>
        <w:rFonts w:ascii="Wingdings" w:hAnsi="Wingdings" w:hint="default"/>
      </w:rPr>
    </w:lvl>
    <w:lvl w:ilvl="7" w:tplc="F962AC24" w:tentative="1">
      <w:start w:val="1"/>
      <w:numFmt w:val="bullet"/>
      <w:lvlText w:val=""/>
      <w:lvlJc w:val="left"/>
      <w:pPr>
        <w:tabs>
          <w:tab w:val="num" w:pos="5760"/>
        </w:tabs>
        <w:ind w:left="5760" w:hanging="360"/>
      </w:pPr>
      <w:rPr>
        <w:rFonts w:ascii="Wingdings" w:hAnsi="Wingdings" w:hint="default"/>
      </w:rPr>
    </w:lvl>
    <w:lvl w:ilvl="8" w:tplc="88D25258" w:tentative="1">
      <w:start w:val="1"/>
      <w:numFmt w:val="bullet"/>
      <w:lvlText w:val=""/>
      <w:lvlJc w:val="left"/>
      <w:pPr>
        <w:tabs>
          <w:tab w:val="num" w:pos="6480"/>
        </w:tabs>
        <w:ind w:left="6480" w:hanging="360"/>
      </w:pPr>
      <w:rPr>
        <w:rFonts w:ascii="Wingdings" w:hAnsi="Wingdings" w:hint="default"/>
      </w:rPr>
    </w:lvl>
  </w:abstractNum>
  <w:abstractNum w:abstractNumId="5">
    <w:nsid w:val="0F0A2034"/>
    <w:multiLevelType w:val="hybridMultilevel"/>
    <w:tmpl w:val="39DCF6F2"/>
    <w:lvl w:ilvl="0" w:tplc="45E2836C">
      <w:start w:val="1"/>
      <w:numFmt w:val="decimal"/>
      <w:lvlText w:val="%1."/>
      <w:lvlJc w:val="left"/>
      <w:pPr>
        <w:tabs>
          <w:tab w:val="num" w:pos="720"/>
        </w:tabs>
        <w:ind w:left="720" w:hanging="360"/>
      </w:pPr>
    </w:lvl>
    <w:lvl w:ilvl="1" w:tplc="61B6F8CC" w:tentative="1">
      <w:start w:val="1"/>
      <w:numFmt w:val="decimal"/>
      <w:lvlText w:val="%2."/>
      <w:lvlJc w:val="left"/>
      <w:pPr>
        <w:tabs>
          <w:tab w:val="num" w:pos="1440"/>
        </w:tabs>
        <w:ind w:left="1440" w:hanging="360"/>
      </w:pPr>
    </w:lvl>
    <w:lvl w:ilvl="2" w:tplc="435A5530" w:tentative="1">
      <w:start w:val="1"/>
      <w:numFmt w:val="decimal"/>
      <w:lvlText w:val="%3."/>
      <w:lvlJc w:val="left"/>
      <w:pPr>
        <w:tabs>
          <w:tab w:val="num" w:pos="2160"/>
        </w:tabs>
        <w:ind w:left="2160" w:hanging="360"/>
      </w:pPr>
    </w:lvl>
    <w:lvl w:ilvl="3" w:tplc="6818C0DE" w:tentative="1">
      <w:start w:val="1"/>
      <w:numFmt w:val="decimal"/>
      <w:lvlText w:val="%4."/>
      <w:lvlJc w:val="left"/>
      <w:pPr>
        <w:tabs>
          <w:tab w:val="num" w:pos="2880"/>
        </w:tabs>
        <w:ind w:left="2880" w:hanging="360"/>
      </w:pPr>
    </w:lvl>
    <w:lvl w:ilvl="4" w:tplc="AD948780" w:tentative="1">
      <w:start w:val="1"/>
      <w:numFmt w:val="decimal"/>
      <w:lvlText w:val="%5."/>
      <w:lvlJc w:val="left"/>
      <w:pPr>
        <w:tabs>
          <w:tab w:val="num" w:pos="3600"/>
        </w:tabs>
        <w:ind w:left="3600" w:hanging="360"/>
      </w:pPr>
    </w:lvl>
    <w:lvl w:ilvl="5" w:tplc="C644B328" w:tentative="1">
      <w:start w:val="1"/>
      <w:numFmt w:val="decimal"/>
      <w:lvlText w:val="%6."/>
      <w:lvlJc w:val="left"/>
      <w:pPr>
        <w:tabs>
          <w:tab w:val="num" w:pos="4320"/>
        </w:tabs>
        <w:ind w:left="4320" w:hanging="360"/>
      </w:pPr>
    </w:lvl>
    <w:lvl w:ilvl="6" w:tplc="BA26FA1E" w:tentative="1">
      <w:start w:val="1"/>
      <w:numFmt w:val="decimal"/>
      <w:lvlText w:val="%7."/>
      <w:lvlJc w:val="left"/>
      <w:pPr>
        <w:tabs>
          <w:tab w:val="num" w:pos="5040"/>
        </w:tabs>
        <w:ind w:left="5040" w:hanging="360"/>
      </w:pPr>
    </w:lvl>
    <w:lvl w:ilvl="7" w:tplc="ED72D784" w:tentative="1">
      <w:start w:val="1"/>
      <w:numFmt w:val="decimal"/>
      <w:lvlText w:val="%8."/>
      <w:lvlJc w:val="left"/>
      <w:pPr>
        <w:tabs>
          <w:tab w:val="num" w:pos="5760"/>
        </w:tabs>
        <w:ind w:left="5760" w:hanging="360"/>
      </w:pPr>
    </w:lvl>
    <w:lvl w:ilvl="8" w:tplc="732E2984" w:tentative="1">
      <w:start w:val="1"/>
      <w:numFmt w:val="decimal"/>
      <w:lvlText w:val="%9."/>
      <w:lvlJc w:val="left"/>
      <w:pPr>
        <w:tabs>
          <w:tab w:val="num" w:pos="6480"/>
        </w:tabs>
        <w:ind w:left="6480" w:hanging="360"/>
      </w:pPr>
    </w:lvl>
  </w:abstractNum>
  <w:abstractNum w:abstractNumId="6">
    <w:nsid w:val="10C61FB1"/>
    <w:multiLevelType w:val="hybridMultilevel"/>
    <w:tmpl w:val="173A7BD8"/>
    <w:lvl w:ilvl="0" w:tplc="AA180E2E">
      <w:start w:val="1"/>
      <w:numFmt w:val="bullet"/>
      <w:lvlText w:val=""/>
      <w:lvlJc w:val="left"/>
      <w:pPr>
        <w:tabs>
          <w:tab w:val="num" w:pos="720"/>
        </w:tabs>
        <w:ind w:left="720" w:hanging="360"/>
      </w:pPr>
      <w:rPr>
        <w:rFonts w:ascii="Wingdings" w:hAnsi="Wingdings" w:hint="default"/>
      </w:rPr>
    </w:lvl>
    <w:lvl w:ilvl="1" w:tplc="484E65C6" w:tentative="1">
      <w:start w:val="1"/>
      <w:numFmt w:val="bullet"/>
      <w:lvlText w:val=""/>
      <w:lvlJc w:val="left"/>
      <w:pPr>
        <w:tabs>
          <w:tab w:val="num" w:pos="1440"/>
        </w:tabs>
        <w:ind w:left="1440" w:hanging="360"/>
      </w:pPr>
      <w:rPr>
        <w:rFonts w:ascii="Wingdings" w:hAnsi="Wingdings" w:hint="default"/>
      </w:rPr>
    </w:lvl>
    <w:lvl w:ilvl="2" w:tplc="E5E6293A" w:tentative="1">
      <w:start w:val="1"/>
      <w:numFmt w:val="bullet"/>
      <w:lvlText w:val=""/>
      <w:lvlJc w:val="left"/>
      <w:pPr>
        <w:tabs>
          <w:tab w:val="num" w:pos="2160"/>
        </w:tabs>
        <w:ind w:left="2160" w:hanging="360"/>
      </w:pPr>
      <w:rPr>
        <w:rFonts w:ascii="Wingdings" w:hAnsi="Wingdings" w:hint="default"/>
      </w:rPr>
    </w:lvl>
    <w:lvl w:ilvl="3" w:tplc="F696A0FE" w:tentative="1">
      <w:start w:val="1"/>
      <w:numFmt w:val="bullet"/>
      <w:lvlText w:val=""/>
      <w:lvlJc w:val="left"/>
      <w:pPr>
        <w:tabs>
          <w:tab w:val="num" w:pos="2880"/>
        </w:tabs>
        <w:ind w:left="2880" w:hanging="360"/>
      </w:pPr>
      <w:rPr>
        <w:rFonts w:ascii="Wingdings" w:hAnsi="Wingdings" w:hint="default"/>
      </w:rPr>
    </w:lvl>
    <w:lvl w:ilvl="4" w:tplc="AAB8ECBA" w:tentative="1">
      <w:start w:val="1"/>
      <w:numFmt w:val="bullet"/>
      <w:lvlText w:val=""/>
      <w:lvlJc w:val="left"/>
      <w:pPr>
        <w:tabs>
          <w:tab w:val="num" w:pos="3600"/>
        </w:tabs>
        <w:ind w:left="3600" w:hanging="360"/>
      </w:pPr>
      <w:rPr>
        <w:rFonts w:ascii="Wingdings" w:hAnsi="Wingdings" w:hint="default"/>
      </w:rPr>
    </w:lvl>
    <w:lvl w:ilvl="5" w:tplc="63E6E900" w:tentative="1">
      <w:start w:val="1"/>
      <w:numFmt w:val="bullet"/>
      <w:lvlText w:val=""/>
      <w:lvlJc w:val="left"/>
      <w:pPr>
        <w:tabs>
          <w:tab w:val="num" w:pos="4320"/>
        </w:tabs>
        <w:ind w:left="4320" w:hanging="360"/>
      </w:pPr>
      <w:rPr>
        <w:rFonts w:ascii="Wingdings" w:hAnsi="Wingdings" w:hint="default"/>
      </w:rPr>
    </w:lvl>
    <w:lvl w:ilvl="6" w:tplc="6AA83B8C" w:tentative="1">
      <w:start w:val="1"/>
      <w:numFmt w:val="bullet"/>
      <w:lvlText w:val=""/>
      <w:lvlJc w:val="left"/>
      <w:pPr>
        <w:tabs>
          <w:tab w:val="num" w:pos="5040"/>
        </w:tabs>
        <w:ind w:left="5040" w:hanging="360"/>
      </w:pPr>
      <w:rPr>
        <w:rFonts w:ascii="Wingdings" w:hAnsi="Wingdings" w:hint="default"/>
      </w:rPr>
    </w:lvl>
    <w:lvl w:ilvl="7" w:tplc="E376C450" w:tentative="1">
      <w:start w:val="1"/>
      <w:numFmt w:val="bullet"/>
      <w:lvlText w:val=""/>
      <w:lvlJc w:val="left"/>
      <w:pPr>
        <w:tabs>
          <w:tab w:val="num" w:pos="5760"/>
        </w:tabs>
        <w:ind w:left="5760" w:hanging="360"/>
      </w:pPr>
      <w:rPr>
        <w:rFonts w:ascii="Wingdings" w:hAnsi="Wingdings" w:hint="default"/>
      </w:rPr>
    </w:lvl>
    <w:lvl w:ilvl="8" w:tplc="A3D82050" w:tentative="1">
      <w:start w:val="1"/>
      <w:numFmt w:val="bullet"/>
      <w:lvlText w:val=""/>
      <w:lvlJc w:val="left"/>
      <w:pPr>
        <w:tabs>
          <w:tab w:val="num" w:pos="6480"/>
        </w:tabs>
        <w:ind w:left="6480" w:hanging="360"/>
      </w:pPr>
      <w:rPr>
        <w:rFonts w:ascii="Wingdings" w:hAnsi="Wingdings" w:hint="default"/>
      </w:rPr>
    </w:lvl>
  </w:abstractNum>
  <w:abstractNum w:abstractNumId="7">
    <w:nsid w:val="13723879"/>
    <w:multiLevelType w:val="hybridMultilevel"/>
    <w:tmpl w:val="7FD0B652"/>
    <w:lvl w:ilvl="0" w:tplc="06A06DFE">
      <w:start w:val="1"/>
      <w:numFmt w:val="bullet"/>
      <w:lvlText w:val="•"/>
      <w:lvlJc w:val="left"/>
      <w:pPr>
        <w:tabs>
          <w:tab w:val="num" w:pos="720"/>
        </w:tabs>
        <w:ind w:left="720" w:hanging="360"/>
      </w:pPr>
      <w:rPr>
        <w:rFonts w:ascii="宋体" w:hAnsi="宋体" w:hint="default"/>
      </w:rPr>
    </w:lvl>
    <w:lvl w:ilvl="1" w:tplc="3112F630" w:tentative="1">
      <w:start w:val="1"/>
      <w:numFmt w:val="bullet"/>
      <w:lvlText w:val="•"/>
      <w:lvlJc w:val="left"/>
      <w:pPr>
        <w:tabs>
          <w:tab w:val="num" w:pos="1440"/>
        </w:tabs>
        <w:ind w:left="1440" w:hanging="360"/>
      </w:pPr>
      <w:rPr>
        <w:rFonts w:ascii="宋体" w:hAnsi="宋体" w:hint="default"/>
      </w:rPr>
    </w:lvl>
    <w:lvl w:ilvl="2" w:tplc="4D24D862" w:tentative="1">
      <w:start w:val="1"/>
      <w:numFmt w:val="bullet"/>
      <w:lvlText w:val="•"/>
      <w:lvlJc w:val="left"/>
      <w:pPr>
        <w:tabs>
          <w:tab w:val="num" w:pos="2160"/>
        </w:tabs>
        <w:ind w:left="2160" w:hanging="360"/>
      </w:pPr>
      <w:rPr>
        <w:rFonts w:ascii="宋体" w:hAnsi="宋体" w:hint="default"/>
      </w:rPr>
    </w:lvl>
    <w:lvl w:ilvl="3" w:tplc="B25A97D4" w:tentative="1">
      <w:start w:val="1"/>
      <w:numFmt w:val="bullet"/>
      <w:lvlText w:val="•"/>
      <w:lvlJc w:val="left"/>
      <w:pPr>
        <w:tabs>
          <w:tab w:val="num" w:pos="2880"/>
        </w:tabs>
        <w:ind w:left="2880" w:hanging="360"/>
      </w:pPr>
      <w:rPr>
        <w:rFonts w:ascii="宋体" w:hAnsi="宋体" w:hint="default"/>
      </w:rPr>
    </w:lvl>
    <w:lvl w:ilvl="4" w:tplc="0FC07DDE" w:tentative="1">
      <w:start w:val="1"/>
      <w:numFmt w:val="bullet"/>
      <w:lvlText w:val="•"/>
      <w:lvlJc w:val="left"/>
      <w:pPr>
        <w:tabs>
          <w:tab w:val="num" w:pos="3600"/>
        </w:tabs>
        <w:ind w:left="3600" w:hanging="360"/>
      </w:pPr>
      <w:rPr>
        <w:rFonts w:ascii="宋体" w:hAnsi="宋体" w:hint="default"/>
      </w:rPr>
    </w:lvl>
    <w:lvl w:ilvl="5" w:tplc="1BF4A7CE" w:tentative="1">
      <w:start w:val="1"/>
      <w:numFmt w:val="bullet"/>
      <w:lvlText w:val="•"/>
      <w:lvlJc w:val="left"/>
      <w:pPr>
        <w:tabs>
          <w:tab w:val="num" w:pos="4320"/>
        </w:tabs>
        <w:ind w:left="4320" w:hanging="360"/>
      </w:pPr>
      <w:rPr>
        <w:rFonts w:ascii="宋体" w:hAnsi="宋体" w:hint="default"/>
      </w:rPr>
    </w:lvl>
    <w:lvl w:ilvl="6" w:tplc="2174DBA8" w:tentative="1">
      <w:start w:val="1"/>
      <w:numFmt w:val="bullet"/>
      <w:lvlText w:val="•"/>
      <w:lvlJc w:val="left"/>
      <w:pPr>
        <w:tabs>
          <w:tab w:val="num" w:pos="5040"/>
        </w:tabs>
        <w:ind w:left="5040" w:hanging="360"/>
      </w:pPr>
      <w:rPr>
        <w:rFonts w:ascii="宋体" w:hAnsi="宋体" w:hint="default"/>
      </w:rPr>
    </w:lvl>
    <w:lvl w:ilvl="7" w:tplc="7AB4C622" w:tentative="1">
      <w:start w:val="1"/>
      <w:numFmt w:val="bullet"/>
      <w:lvlText w:val="•"/>
      <w:lvlJc w:val="left"/>
      <w:pPr>
        <w:tabs>
          <w:tab w:val="num" w:pos="5760"/>
        </w:tabs>
        <w:ind w:left="5760" w:hanging="360"/>
      </w:pPr>
      <w:rPr>
        <w:rFonts w:ascii="宋体" w:hAnsi="宋体" w:hint="default"/>
      </w:rPr>
    </w:lvl>
    <w:lvl w:ilvl="8" w:tplc="A1AE2580" w:tentative="1">
      <w:start w:val="1"/>
      <w:numFmt w:val="bullet"/>
      <w:lvlText w:val="•"/>
      <w:lvlJc w:val="left"/>
      <w:pPr>
        <w:tabs>
          <w:tab w:val="num" w:pos="6480"/>
        </w:tabs>
        <w:ind w:left="6480" w:hanging="360"/>
      </w:pPr>
      <w:rPr>
        <w:rFonts w:ascii="宋体" w:hAnsi="宋体" w:hint="default"/>
      </w:rPr>
    </w:lvl>
  </w:abstractNum>
  <w:abstractNum w:abstractNumId="8">
    <w:nsid w:val="1402410F"/>
    <w:multiLevelType w:val="hybridMultilevel"/>
    <w:tmpl w:val="5628D7E0"/>
    <w:lvl w:ilvl="0" w:tplc="3C18BB4E">
      <w:start w:val="1"/>
      <w:numFmt w:val="bullet"/>
      <w:lvlText w:val="•"/>
      <w:lvlJc w:val="left"/>
      <w:pPr>
        <w:tabs>
          <w:tab w:val="num" w:pos="720"/>
        </w:tabs>
        <w:ind w:left="720" w:hanging="360"/>
      </w:pPr>
      <w:rPr>
        <w:rFonts w:ascii="宋体" w:hAnsi="宋体" w:hint="default"/>
      </w:rPr>
    </w:lvl>
    <w:lvl w:ilvl="1" w:tplc="515C9D5C" w:tentative="1">
      <w:start w:val="1"/>
      <w:numFmt w:val="bullet"/>
      <w:lvlText w:val="•"/>
      <w:lvlJc w:val="left"/>
      <w:pPr>
        <w:tabs>
          <w:tab w:val="num" w:pos="1440"/>
        </w:tabs>
        <w:ind w:left="1440" w:hanging="360"/>
      </w:pPr>
      <w:rPr>
        <w:rFonts w:ascii="宋体" w:hAnsi="宋体" w:hint="default"/>
      </w:rPr>
    </w:lvl>
    <w:lvl w:ilvl="2" w:tplc="4DAE977E" w:tentative="1">
      <w:start w:val="1"/>
      <w:numFmt w:val="bullet"/>
      <w:lvlText w:val="•"/>
      <w:lvlJc w:val="left"/>
      <w:pPr>
        <w:tabs>
          <w:tab w:val="num" w:pos="2160"/>
        </w:tabs>
        <w:ind w:left="2160" w:hanging="360"/>
      </w:pPr>
      <w:rPr>
        <w:rFonts w:ascii="宋体" w:hAnsi="宋体" w:hint="default"/>
      </w:rPr>
    </w:lvl>
    <w:lvl w:ilvl="3" w:tplc="4446C7CA" w:tentative="1">
      <w:start w:val="1"/>
      <w:numFmt w:val="bullet"/>
      <w:lvlText w:val="•"/>
      <w:lvlJc w:val="left"/>
      <w:pPr>
        <w:tabs>
          <w:tab w:val="num" w:pos="2880"/>
        </w:tabs>
        <w:ind w:left="2880" w:hanging="360"/>
      </w:pPr>
      <w:rPr>
        <w:rFonts w:ascii="宋体" w:hAnsi="宋体" w:hint="default"/>
      </w:rPr>
    </w:lvl>
    <w:lvl w:ilvl="4" w:tplc="0D9ED7E6" w:tentative="1">
      <w:start w:val="1"/>
      <w:numFmt w:val="bullet"/>
      <w:lvlText w:val="•"/>
      <w:lvlJc w:val="left"/>
      <w:pPr>
        <w:tabs>
          <w:tab w:val="num" w:pos="3600"/>
        </w:tabs>
        <w:ind w:left="3600" w:hanging="360"/>
      </w:pPr>
      <w:rPr>
        <w:rFonts w:ascii="宋体" w:hAnsi="宋体" w:hint="default"/>
      </w:rPr>
    </w:lvl>
    <w:lvl w:ilvl="5" w:tplc="38FC925C" w:tentative="1">
      <w:start w:val="1"/>
      <w:numFmt w:val="bullet"/>
      <w:lvlText w:val="•"/>
      <w:lvlJc w:val="left"/>
      <w:pPr>
        <w:tabs>
          <w:tab w:val="num" w:pos="4320"/>
        </w:tabs>
        <w:ind w:left="4320" w:hanging="360"/>
      </w:pPr>
      <w:rPr>
        <w:rFonts w:ascii="宋体" w:hAnsi="宋体" w:hint="default"/>
      </w:rPr>
    </w:lvl>
    <w:lvl w:ilvl="6" w:tplc="5042584A" w:tentative="1">
      <w:start w:val="1"/>
      <w:numFmt w:val="bullet"/>
      <w:lvlText w:val="•"/>
      <w:lvlJc w:val="left"/>
      <w:pPr>
        <w:tabs>
          <w:tab w:val="num" w:pos="5040"/>
        </w:tabs>
        <w:ind w:left="5040" w:hanging="360"/>
      </w:pPr>
      <w:rPr>
        <w:rFonts w:ascii="宋体" w:hAnsi="宋体" w:hint="default"/>
      </w:rPr>
    </w:lvl>
    <w:lvl w:ilvl="7" w:tplc="9482D9F0" w:tentative="1">
      <w:start w:val="1"/>
      <w:numFmt w:val="bullet"/>
      <w:lvlText w:val="•"/>
      <w:lvlJc w:val="left"/>
      <w:pPr>
        <w:tabs>
          <w:tab w:val="num" w:pos="5760"/>
        </w:tabs>
        <w:ind w:left="5760" w:hanging="360"/>
      </w:pPr>
      <w:rPr>
        <w:rFonts w:ascii="宋体" w:hAnsi="宋体" w:hint="default"/>
      </w:rPr>
    </w:lvl>
    <w:lvl w:ilvl="8" w:tplc="8DC649A0" w:tentative="1">
      <w:start w:val="1"/>
      <w:numFmt w:val="bullet"/>
      <w:lvlText w:val="•"/>
      <w:lvlJc w:val="left"/>
      <w:pPr>
        <w:tabs>
          <w:tab w:val="num" w:pos="6480"/>
        </w:tabs>
        <w:ind w:left="6480" w:hanging="360"/>
      </w:pPr>
      <w:rPr>
        <w:rFonts w:ascii="宋体" w:hAnsi="宋体" w:hint="default"/>
      </w:rPr>
    </w:lvl>
  </w:abstractNum>
  <w:abstractNum w:abstractNumId="9">
    <w:nsid w:val="15812A8B"/>
    <w:multiLevelType w:val="hybridMultilevel"/>
    <w:tmpl w:val="A0F8F0A0"/>
    <w:lvl w:ilvl="0" w:tplc="C5EEAD1E">
      <w:start w:val="2"/>
      <w:numFmt w:val="decimal"/>
      <w:lvlText w:val="%1."/>
      <w:lvlJc w:val="left"/>
      <w:pPr>
        <w:tabs>
          <w:tab w:val="num" w:pos="720"/>
        </w:tabs>
        <w:ind w:left="720" w:hanging="360"/>
      </w:pPr>
    </w:lvl>
    <w:lvl w:ilvl="1" w:tplc="E588327C" w:tentative="1">
      <w:start w:val="1"/>
      <w:numFmt w:val="decimal"/>
      <w:lvlText w:val="%2."/>
      <w:lvlJc w:val="left"/>
      <w:pPr>
        <w:tabs>
          <w:tab w:val="num" w:pos="1440"/>
        </w:tabs>
        <w:ind w:left="1440" w:hanging="360"/>
      </w:pPr>
    </w:lvl>
    <w:lvl w:ilvl="2" w:tplc="32B24E22" w:tentative="1">
      <w:start w:val="1"/>
      <w:numFmt w:val="decimal"/>
      <w:lvlText w:val="%3."/>
      <w:lvlJc w:val="left"/>
      <w:pPr>
        <w:tabs>
          <w:tab w:val="num" w:pos="2160"/>
        </w:tabs>
        <w:ind w:left="2160" w:hanging="360"/>
      </w:pPr>
    </w:lvl>
    <w:lvl w:ilvl="3" w:tplc="F1420F32" w:tentative="1">
      <w:start w:val="1"/>
      <w:numFmt w:val="decimal"/>
      <w:lvlText w:val="%4."/>
      <w:lvlJc w:val="left"/>
      <w:pPr>
        <w:tabs>
          <w:tab w:val="num" w:pos="2880"/>
        </w:tabs>
        <w:ind w:left="2880" w:hanging="360"/>
      </w:pPr>
    </w:lvl>
    <w:lvl w:ilvl="4" w:tplc="74CC44CC" w:tentative="1">
      <w:start w:val="1"/>
      <w:numFmt w:val="decimal"/>
      <w:lvlText w:val="%5."/>
      <w:lvlJc w:val="left"/>
      <w:pPr>
        <w:tabs>
          <w:tab w:val="num" w:pos="3600"/>
        </w:tabs>
        <w:ind w:left="3600" w:hanging="360"/>
      </w:pPr>
    </w:lvl>
    <w:lvl w:ilvl="5" w:tplc="967C9C72" w:tentative="1">
      <w:start w:val="1"/>
      <w:numFmt w:val="decimal"/>
      <w:lvlText w:val="%6."/>
      <w:lvlJc w:val="left"/>
      <w:pPr>
        <w:tabs>
          <w:tab w:val="num" w:pos="4320"/>
        </w:tabs>
        <w:ind w:left="4320" w:hanging="360"/>
      </w:pPr>
    </w:lvl>
    <w:lvl w:ilvl="6" w:tplc="68089BFE" w:tentative="1">
      <w:start w:val="1"/>
      <w:numFmt w:val="decimal"/>
      <w:lvlText w:val="%7."/>
      <w:lvlJc w:val="left"/>
      <w:pPr>
        <w:tabs>
          <w:tab w:val="num" w:pos="5040"/>
        </w:tabs>
        <w:ind w:left="5040" w:hanging="360"/>
      </w:pPr>
    </w:lvl>
    <w:lvl w:ilvl="7" w:tplc="026EB922" w:tentative="1">
      <w:start w:val="1"/>
      <w:numFmt w:val="decimal"/>
      <w:lvlText w:val="%8."/>
      <w:lvlJc w:val="left"/>
      <w:pPr>
        <w:tabs>
          <w:tab w:val="num" w:pos="5760"/>
        </w:tabs>
        <w:ind w:left="5760" w:hanging="360"/>
      </w:pPr>
    </w:lvl>
    <w:lvl w:ilvl="8" w:tplc="F37C870C" w:tentative="1">
      <w:start w:val="1"/>
      <w:numFmt w:val="decimal"/>
      <w:lvlText w:val="%9."/>
      <w:lvlJc w:val="left"/>
      <w:pPr>
        <w:tabs>
          <w:tab w:val="num" w:pos="6480"/>
        </w:tabs>
        <w:ind w:left="6480" w:hanging="360"/>
      </w:pPr>
    </w:lvl>
  </w:abstractNum>
  <w:abstractNum w:abstractNumId="10">
    <w:nsid w:val="16D64D93"/>
    <w:multiLevelType w:val="hybridMultilevel"/>
    <w:tmpl w:val="6B5288C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8721476"/>
    <w:multiLevelType w:val="hybridMultilevel"/>
    <w:tmpl w:val="5EC63F66"/>
    <w:lvl w:ilvl="0" w:tplc="BB7AF1BA">
      <w:start w:val="3"/>
      <w:numFmt w:val="decimal"/>
      <w:lvlText w:val="%1."/>
      <w:lvlJc w:val="left"/>
      <w:pPr>
        <w:tabs>
          <w:tab w:val="num" w:pos="720"/>
        </w:tabs>
        <w:ind w:left="720" w:hanging="360"/>
      </w:pPr>
    </w:lvl>
    <w:lvl w:ilvl="1" w:tplc="FF4493D4" w:tentative="1">
      <w:start w:val="1"/>
      <w:numFmt w:val="decimal"/>
      <w:lvlText w:val="%2."/>
      <w:lvlJc w:val="left"/>
      <w:pPr>
        <w:tabs>
          <w:tab w:val="num" w:pos="1440"/>
        </w:tabs>
        <w:ind w:left="1440" w:hanging="360"/>
      </w:pPr>
    </w:lvl>
    <w:lvl w:ilvl="2" w:tplc="92FC4534" w:tentative="1">
      <w:start w:val="1"/>
      <w:numFmt w:val="decimal"/>
      <w:lvlText w:val="%3."/>
      <w:lvlJc w:val="left"/>
      <w:pPr>
        <w:tabs>
          <w:tab w:val="num" w:pos="2160"/>
        </w:tabs>
        <w:ind w:left="2160" w:hanging="360"/>
      </w:pPr>
    </w:lvl>
    <w:lvl w:ilvl="3" w:tplc="6194D07C" w:tentative="1">
      <w:start w:val="1"/>
      <w:numFmt w:val="decimal"/>
      <w:lvlText w:val="%4."/>
      <w:lvlJc w:val="left"/>
      <w:pPr>
        <w:tabs>
          <w:tab w:val="num" w:pos="2880"/>
        </w:tabs>
        <w:ind w:left="2880" w:hanging="360"/>
      </w:pPr>
    </w:lvl>
    <w:lvl w:ilvl="4" w:tplc="D4265182" w:tentative="1">
      <w:start w:val="1"/>
      <w:numFmt w:val="decimal"/>
      <w:lvlText w:val="%5."/>
      <w:lvlJc w:val="left"/>
      <w:pPr>
        <w:tabs>
          <w:tab w:val="num" w:pos="3600"/>
        </w:tabs>
        <w:ind w:left="3600" w:hanging="360"/>
      </w:pPr>
    </w:lvl>
    <w:lvl w:ilvl="5" w:tplc="4D426876" w:tentative="1">
      <w:start w:val="1"/>
      <w:numFmt w:val="decimal"/>
      <w:lvlText w:val="%6."/>
      <w:lvlJc w:val="left"/>
      <w:pPr>
        <w:tabs>
          <w:tab w:val="num" w:pos="4320"/>
        </w:tabs>
        <w:ind w:left="4320" w:hanging="360"/>
      </w:pPr>
    </w:lvl>
    <w:lvl w:ilvl="6" w:tplc="F11A1FA2" w:tentative="1">
      <w:start w:val="1"/>
      <w:numFmt w:val="decimal"/>
      <w:lvlText w:val="%7."/>
      <w:lvlJc w:val="left"/>
      <w:pPr>
        <w:tabs>
          <w:tab w:val="num" w:pos="5040"/>
        </w:tabs>
        <w:ind w:left="5040" w:hanging="360"/>
      </w:pPr>
    </w:lvl>
    <w:lvl w:ilvl="7" w:tplc="E884912E" w:tentative="1">
      <w:start w:val="1"/>
      <w:numFmt w:val="decimal"/>
      <w:lvlText w:val="%8."/>
      <w:lvlJc w:val="left"/>
      <w:pPr>
        <w:tabs>
          <w:tab w:val="num" w:pos="5760"/>
        </w:tabs>
        <w:ind w:left="5760" w:hanging="360"/>
      </w:pPr>
    </w:lvl>
    <w:lvl w:ilvl="8" w:tplc="18C239DA" w:tentative="1">
      <w:start w:val="1"/>
      <w:numFmt w:val="decimal"/>
      <w:lvlText w:val="%9."/>
      <w:lvlJc w:val="left"/>
      <w:pPr>
        <w:tabs>
          <w:tab w:val="num" w:pos="6480"/>
        </w:tabs>
        <w:ind w:left="6480" w:hanging="360"/>
      </w:pPr>
    </w:lvl>
  </w:abstractNum>
  <w:abstractNum w:abstractNumId="12">
    <w:nsid w:val="19910A96"/>
    <w:multiLevelType w:val="hybridMultilevel"/>
    <w:tmpl w:val="8C1440C4"/>
    <w:lvl w:ilvl="0" w:tplc="F24CCE46">
      <w:start w:val="1"/>
      <w:numFmt w:val="decimal"/>
      <w:lvlText w:val="%1."/>
      <w:lvlJc w:val="left"/>
      <w:pPr>
        <w:tabs>
          <w:tab w:val="num" w:pos="720"/>
        </w:tabs>
        <w:ind w:left="720" w:hanging="360"/>
      </w:pPr>
    </w:lvl>
    <w:lvl w:ilvl="1" w:tplc="FDE4BAC4" w:tentative="1">
      <w:start w:val="1"/>
      <w:numFmt w:val="decimal"/>
      <w:lvlText w:val="%2."/>
      <w:lvlJc w:val="left"/>
      <w:pPr>
        <w:tabs>
          <w:tab w:val="num" w:pos="1440"/>
        </w:tabs>
        <w:ind w:left="1440" w:hanging="360"/>
      </w:pPr>
    </w:lvl>
    <w:lvl w:ilvl="2" w:tplc="A210E358" w:tentative="1">
      <w:start w:val="1"/>
      <w:numFmt w:val="decimal"/>
      <w:lvlText w:val="%3."/>
      <w:lvlJc w:val="left"/>
      <w:pPr>
        <w:tabs>
          <w:tab w:val="num" w:pos="2160"/>
        </w:tabs>
        <w:ind w:left="2160" w:hanging="360"/>
      </w:pPr>
    </w:lvl>
    <w:lvl w:ilvl="3" w:tplc="56CC2B46" w:tentative="1">
      <w:start w:val="1"/>
      <w:numFmt w:val="decimal"/>
      <w:lvlText w:val="%4."/>
      <w:lvlJc w:val="left"/>
      <w:pPr>
        <w:tabs>
          <w:tab w:val="num" w:pos="2880"/>
        </w:tabs>
        <w:ind w:left="2880" w:hanging="360"/>
      </w:pPr>
    </w:lvl>
    <w:lvl w:ilvl="4" w:tplc="8F9E3F5C" w:tentative="1">
      <w:start w:val="1"/>
      <w:numFmt w:val="decimal"/>
      <w:lvlText w:val="%5."/>
      <w:lvlJc w:val="left"/>
      <w:pPr>
        <w:tabs>
          <w:tab w:val="num" w:pos="3600"/>
        </w:tabs>
        <w:ind w:left="3600" w:hanging="360"/>
      </w:pPr>
    </w:lvl>
    <w:lvl w:ilvl="5" w:tplc="0E60C74E" w:tentative="1">
      <w:start w:val="1"/>
      <w:numFmt w:val="decimal"/>
      <w:lvlText w:val="%6."/>
      <w:lvlJc w:val="left"/>
      <w:pPr>
        <w:tabs>
          <w:tab w:val="num" w:pos="4320"/>
        </w:tabs>
        <w:ind w:left="4320" w:hanging="360"/>
      </w:pPr>
    </w:lvl>
    <w:lvl w:ilvl="6" w:tplc="B23AC81C" w:tentative="1">
      <w:start w:val="1"/>
      <w:numFmt w:val="decimal"/>
      <w:lvlText w:val="%7."/>
      <w:lvlJc w:val="left"/>
      <w:pPr>
        <w:tabs>
          <w:tab w:val="num" w:pos="5040"/>
        </w:tabs>
        <w:ind w:left="5040" w:hanging="360"/>
      </w:pPr>
    </w:lvl>
    <w:lvl w:ilvl="7" w:tplc="94284148" w:tentative="1">
      <w:start w:val="1"/>
      <w:numFmt w:val="decimal"/>
      <w:lvlText w:val="%8."/>
      <w:lvlJc w:val="left"/>
      <w:pPr>
        <w:tabs>
          <w:tab w:val="num" w:pos="5760"/>
        </w:tabs>
        <w:ind w:left="5760" w:hanging="360"/>
      </w:pPr>
    </w:lvl>
    <w:lvl w:ilvl="8" w:tplc="C97E5D1C" w:tentative="1">
      <w:start w:val="1"/>
      <w:numFmt w:val="decimal"/>
      <w:lvlText w:val="%9."/>
      <w:lvlJc w:val="left"/>
      <w:pPr>
        <w:tabs>
          <w:tab w:val="num" w:pos="6480"/>
        </w:tabs>
        <w:ind w:left="6480" w:hanging="360"/>
      </w:pPr>
    </w:lvl>
  </w:abstractNum>
  <w:abstractNum w:abstractNumId="13">
    <w:nsid w:val="20604A15"/>
    <w:multiLevelType w:val="hybridMultilevel"/>
    <w:tmpl w:val="B91AA58C"/>
    <w:lvl w:ilvl="0" w:tplc="919698DE">
      <w:start w:val="1"/>
      <w:numFmt w:val="bullet"/>
      <w:lvlText w:val="•"/>
      <w:lvlJc w:val="left"/>
      <w:pPr>
        <w:tabs>
          <w:tab w:val="num" w:pos="720"/>
        </w:tabs>
        <w:ind w:left="720" w:hanging="360"/>
      </w:pPr>
      <w:rPr>
        <w:rFonts w:ascii="Arial" w:hAnsi="Arial" w:hint="default"/>
      </w:rPr>
    </w:lvl>
    <w:lvl w:ilvl="1" w:tplc="1CE00E40" w:tentative="1">
      <w:start w:val="1"/>
      <w:numFmt w:val="bullet"/>
      <w:lvlText w:val="•"/>
      <w:lvlJc w:val="left"/>
      <w:pPr>
        <w:tabs>
          <w:tab w:val="num" w:pos="1440"/>
        </w:tabs>
        <w:ind w:left="1440" w:hanging="360"/>
      </w:pPr>
      <w:rPr>
        <w:rFonts w:ascii="Arial" w:hAnsi="Arial" w:hint="default"/>
      </w:rPr>
    </w:lvl>
    <w:lvl w:ilvl="2" w:tplc="2D64D52C" w:tentative="1">
      <w:start w:val="1"/>
      <w:numFmt w:val="bullet"/>
      <w:lvlText w:val="•"/>
      <w:lvlJc w:val="left"/>
      <w:pPr>
        <w:tabs>
          <w:tab w:val="num" w:pos="2160"/>
        </w:tabs>
        <w:ind w:left="2160" w:hanging="360"/>
      </w:pPr>
      <w:rPr>
        <w:rFonts w:ascii="Arial" w:hAnsi="Arial" w:hint="default"/>
      </w:rPr>
    </w:lvl>
    <w:lvl w:ilvl="3" w:tplc="94727BE8" w:tentative="1">
      <w:start w:val="1"/>
      <w:numFmt w:val="bullet"/>
      <w:lvlText w:val="•"/>
      <w:lvlJc w:val="left"/>
      <w:pPr>
        <w:tabs>
          <w:tab w:val="num" w:pos="2880"/>
        </w:tabs>
        <w:ind w:left="2880" w:hanging="360"/>
      </w:pPr>
      <w:rPr>
        <w:rFonts w:ascii="Arial" w:hAnsi="Arial" w:hint="default"/>
      </w:rPr>
    </w:lvl>
    <w:lvl w:ilvl="4" w:tplc="CEB0AA88" w:tentative="1">
      <w:start w:val="1"/>
      <w:numFmt w:val="bullet"/>
      <w:lvlText w:val="•"/>
      <w:lvlJc w:val="left"/>
      <w:pPr>
        <w:tabs>
          <w:tab w:val="num" w:pos="3600"/>
        </w:tabs>
        <w:ind w:left="3600" w:hanging="360"/>
      </w:pPr>
      <w:rPr>
        <w:rFonts w:ascii="Arial" w:hAnsi="Arial" w:hint="default"/>
      </w:rPr>
    </w:lvl>
    <w:lvl w:ilvl="5" w:tplc="8F8A4376" w:tentative="1">
      <w:start w:val="1"/>
      <w:numFmt w:val="bullet"/>
      <w:lvlText w:val="•"/>
      <w:lvlJc w:val="left"/>
      <w:pPr>
        <w:tabs>
          <w:tab w:val="num" w:pos="4320"/>
        </w:tabs>
        <w:ind w:left="4320" w:hanging="360"/>
      </w:pPr>
      <w:rPr>
        <w:rFonts w:ascii="Arial" w:hAnsi="Arial" w:hint="default"/>
      </w:rPr>
    </w:lvl>
    <w:lvl w:ilvl="6" w:tplc="8E04DCC4" w:tentative="1">
      <w:start w:val="1"/>
      <w:numFmt w:val="bullet"/>
      <w:lvlText w:val="•"/>
      <w:lvlJc w:val="left"/>
      <w:pPr>
        <w:tabs>
          <w:tab w:val="num" w:pos="5040"/>
        </w:tabs>
        <w:ind w:left="5040" w:hanging="360"/>
      </w:pPr>
      <w:rPr>
        <w:rFonts w:ascii="Arial" w:hAnsi="Arial" w:hint="default"/>
      </w:rPr>
    </w:lvl>
    <w:lvl w:ilvl="7" w:tplc="D9C62336" w:tentative="1">
      <w:start w:val="1"/>
      <w:numFmt w:val="bullet"/>
      <w:lvlText w:val="•"/>
      <w:lvlJc w:val="left"/>
      <w:pPr>
        <w:tabs>
          <w:tab w:val="num" w:pos="5760"/>
        </w:tabs>
        <w:ind w:left="5760" w:hanging="360"/>
      </w:pPr>
      <w:rPr>
        <w:rFonts w:ascii="Arial" w:hAnsi="Arial" w:hint="default"/>
      </w:rPr>
    </w:lvl>
    <w:lvl w:ilvl="8" w:tplc="22208954" w:tentative="1">
      <w:start w:val="1"/>
      <w:numFmt w:val="bullet"/>
      <w:lvlText w:val="•"/>
      <w:lvlJc w:val="left"/>
      <w:pPr>
        <w:tabs>
          <w:tab w:val="num" w:pos="6480"/>
        </w:tabs>
        <w:ind w:left="6480" w:hanging="360"/>
      </w:pPr>
      <w:rPr>
        <w:rFonts w:ascii="Arial" w:hAnsi="Arial" w:hint="default"/>
      </w:rPr>
    </w:lvl>
  </w:abstractNum>
  <w:abstractNum w:abstractNumId="14">
    <w:nsid w:val="26FC583E"/>
    <w:multiLevelType w:val="hybridMultilevel"/>
    <w:tmpl w:val="1554B3B2"/>
    <w:lvl w:ilvl="0" w:tplc="2CB20948">
      <w:start w:val="1"/>
      <w:numFmt w:val="bullet"/>
      <w:lvlText w:val="•"/>
      <w:lvlJc w:val="left"/>
      <w:pPr>
        <w:tabs>
          <w:tab w:val="num" w:pos="720"/>
        </w:tabs>
        <w:ind w:left="720" w:hanging="360"/>
      </w:pPr>
      <w:rPr>
        <w:rFonts w:ascii="Arial" w:hAnsi="Arial" w:hint="default"/>
      </w:rPr>
    </w:lvl>
    <w:lvl w:ilvl="1" w:tplc="82FA1F26">
      <w:start w:val="1468"/>
      <w:numFmt w:val="bullet"/>
      <w:lvlText w:val="–"/>
      <w:lvlJc w:val="left"/>
      <w:pPr>
        <w:tabs>
          <w:tab w:val="num" w:pos="1440"/>
        </w:tabs>
        <w:ind w:left="1440" w:hanging="360"/>
      </w:pPr>
      <w:rPr>
        <w:rFonts w:ascii="Arial" w:hAnsi="Arial" w:hint="default"/>
      </w:rPr>
    </w:lvl>
    <w:lvl w:ilvl="2" w:tplc="501CBE48" w:tentative="1">
      <w:start w:val="1"/>
      <w:numFmt w:val="bullet"/>
      <w:lvlText w:val="•"/>
      <w:lvlJc w:val="left"/>
      <w:pPr>
        <w:tabs>
          <w:tab w:val="num" w:pos="2160"/>
        </w:tabs>
        <w:ind w:left="2160" w:hanging="360"/>
      </w:pPr>
      <w:rPr>
        <w:rFonts w:ascii="Arial" w:hAnsi="Arial" w:hint="default"/>
      </w:rPr>
    </w:lvl>
    <w:lvl w:ilvl="3" w:tplc="5A82AC18" w:tentative="1">
      <w:start w:val="1"/>
      <w:numFmt w:val="bullet"/>
      <w:lvlText w:val="•"/>
      <w:lvlJc w:val="left"/>
      <w:pPr>
        <w:tabs>
          <w:tab w:val="num" w:pos="2880"/>
        </w:tabs>
        <w:ind w:left="2880" w:hanging="360"/>
      </w:pPr>
      <w:rPr>
        <w:rFonts w:ascii="Arial" w:hAnsi="Arial" w:hint="default"/>
      </w:rPr>
    </w:lvl>
    <w:lvl w:ilvl="4" w:tplc="8B720CC6" w:tentative="1">
      <w:start w:val="1"/>
      <w:numFmt w:val="bullet"/>
      <w:lvlText w:val="•"/>
      <w:lvlJc w:val="left"/>
      <w:pPr>
        <w:tabs>
          <w:tab w:val="num" w:pos="3600"/>
        </w:tabs>
        <w:ind w:left="3600" w:hanging="360"/>
      </w:pPr>
      <w:rPr>
        <w:rFonts w:ascii="Arial" w:hAnsi="Arial" w:hint="default"/>
      </w:rPr>
    </w:lvl>
    <w:lvl w:ilvl="5" w:tplc="5FB650D6" w:tentative="1">
      <w:start w:val="1"/>
      <w:numFmt w:val="bullet"/>
      <w:lvlText w:val="•"/>
      <w:lvlJc w:val="left"/>
      <w:pPr>
        <w:tabs>
          <w:tab w:val="num" w:pos="4320"/>
        </w:tabs>
        <w:ind w:left="4320" w:hanging="360"/>
      </w:pPr>
      <w:rPr>
        <w:rFonts w:ascii="Arial" w:hAnsi="Arial" w:hint="default"/>
      </w:rPr>
    </w:lvl>
    <w:lvl w:ilvl="6" w:tplc="7F0A42D4" w:tentative="1">
      <w:start w:val="1"/>
      <w:numFmt w:val="bullet"/>
      <w:lvlText w:val="•"/>
      <w:lvlJc w:val="left"/>
      <w:pPr>
        <w:tabs>
          <w:tab w:val="num" w:pos="5040"/>
        </w:tabs>
        <w:ind w:left="5040" w:hanging="360"/>
      </w:pPr>
      <w:rPr>
        <w:rFonts w:ascii="Arial" w:hAnsi="Arial" w:hint="default"/>
      </w:rPr>
    </w:lvl>
    <w:lvl w:ilvl="7" w:tplc="4DEEFDE2" w:tentative="1">
      <w:start w:val="1"/>
      <w:numFmt w:val="bullet"/>
      <w:lvlText w:val="•"/>
      <w:lvlJc w:val="left"/>
      <w:pPr>
        <w:tabs>
          <w:tab w:val="num" w:pos="5760"/>
        </w:tabs>
        <w:ind w:left="5760" w:hanging="360"/>
      </w:pPr>
      <w:rPr>
        <w:rFonts w:ascii="Arial" w:hAnsi="Arial" w:hint="default"/>
      </w:rPr>
    </w:lvl>
    <w:lvl w:ilvl="8" w:tplc="7E285584" w:tentative="1">
      <w:start w:val="1"/>
      <w:numFmt w:val="bullet"/>
      <w:lvlText w:val="•"/>
      <w:lvlJc w:val="left"/>
      <w:pPr>
        <w:tabs>
          <w:tab w:val="num" w:pos="6480"/>
        </w:tabs>
        <w:ind w:left="6480" w:hanging="360"/>
      </w:pPr>
      <w:rPr>
        <w:rFonts w:ascii="Arial" w:hAnsi="Arial" w:hint="default"/>
      </w:rPr>
    </w:lvl>
  </w:abstractNum>
  <w:abstractNum w:abstractNumId="15">
    <w:nsid w:val="28075E13"/>
    <w:multiLevelType w:val="hybridMultilevel"/>
    <w:tmpl w:val="5D948F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A75093B"/>
    <w:multiLevelType w:val="hybridMultilevel"/>
    <w:tmpl w:val="B6742882"/>
    <w:lvl w:ilvl="0" w:tplc="777C30E2">
      <w:start w:val="1"/>
      <w:numFmt w:val="bullet"/>
      <w:lvlText w:val=""/>
      <w:lvlJc w:val="left"/>
      <w:pPr>
        <w:tabs>
          <w:tab w:val="num" w:pos="720"/>
        </w:tabs>
        <w:ind w:left="720" w:hanging="360"/>
      </w:pPr>
      <w:rPr>
        <w:rFonts w:ascii="Wingdings" w:hAnsi="Wingdings" w:hint="default"/>
      </w:rPr>
    </w:lvl>
    <w:lvl w:ilvl="1" w:tplc="D182F8CE" w:tentative="1">
      <w:start w:val="1"/>
      <w:numFmt w:val="bullet"/>
      <w:lvlText w:val=""/>
      <w:lvlJc w:val="left"/>
      <w:pPr>
        <w:tabs>
          <w:tab w:val="num" w:pos="1440"/>
        </w:tabs>
        <w:ind w:left="1440" w:hanging="360"/>
      </w:pPr>
      <w:rPr>
        <w:rFonts w:ascii="Wingdings" w:hAnsi="Wingdings" w:hint="default"/>
      </w:rPr>
    </w:lvl>
    <w:lvl w:ilvl="2" w:tplc="7806215E" w:tentative="1">
      <w:start w:val="1"/>
      <w:numFmt w:val="bullet"/>
      <w:lvlText w:val=""/>
      <w:lvlJc w:val="left"/>
      <w:pPr>
        <w:tabs>
          <w:tab w:val="num" w:pos="2160"/>
        </w:tabs>
        <w:ind w:left="2160" w:hanging="360"/>
      </w:pPr>
      <w:rPr>
        <w:rFonts w:ascii="Wingdings" w:hAnsi="Wingdings" w:hint="default"/>
      </w:rPr>
    </w:lvl>
    <w:lvl w:ilvl="3" w:tplc="6F1023D2" w:tentative="1">
      <w:start w:val="1"/>
      <w:numFmt w:val="bullet"/>
      <w:lvlText w:val=""/>
      <w:lvlJc w:val="left"/>
      <w:pPr>
        <w:tabs>
          <w:tab w:val="num" w:pos="2880"/>
        </w:tabs>
        <w:ind w:left="2880" w:hanging="360"/>
      </w:pPr>
      <w:rPr>
        <w:rFonts w:ascii="Wingdings" w:hAnsi="Wingdings" w:hint="default"/>
      </w:rPr>
    </w:lvl>
    <w:lvl w:ilvl="4" w:tplc="7710FF2E" w:tentative="1">
      <w:start w:val="1"/>
      <w:numFmt w:val="bullet"/>
      <w:lvlText w:val=""/>
      <w:lvlJc w:val="left"/>
      <w:pPr>
        <w:tabs>
          <w:tab w:val="num" w:pos="3600"/>
        </w:tabs>
        <w:ind w:left="3600" w:hanging="360"/>
      </w:pPr>
      <w:rPr>
        <w:rFonts w:ascii="Wingdings" w:hAnsi="Wingdings" w:hint="default"/>
      </w:rPr>
    </w:lvl>
    <w:lvl w:ilvl="5" w:tplc="4E14DECC" w:tentative="1">
      <w:start w:val="1"/>
      <w:numFmt w:val="bullet"/>
      <w:lvlText w:val=""/>
      <w:lvlJc w:val="left"/>
      <w:pPr>
        <w:tabs>
          <w:tab w:val="num" w:pos="4320"/>
        </w:tabs>
        <w:ind w:left="4320" w:hanging="360"/>
      </w:pPr>
      <w:rPr>
        <w:rFonts w:ascii="Wingdings" w:hAnsi="Wingdings" w:hint="default"/>
      </w:rPr>
    </w:lvl>
    <w:lvl w:ilvl="6" w:tplc="EB68BC10" w:tentative="1">
      <w:start w:val="1"/>
      <w:numFmt w:val="bullet"/>
      <w:lvlText w:val=""/>
      <w:lvlJc w:val="left"/>
      <w:pPr>
        <w:tabs>
          <w:tab w:val="num" w:pos="5040"/>
        </w:tabs>
        <w:ind w:left="5040" w:hanging="360"/>
      </w:pPr>
      <w:rPr>
        <w:rFonts w:ascii="Wingdings" w:hAnsi="Wingdings" w:hint="default"/>
      </w:rPr>
    </w:lvl>
    <w:lvl w:ilvl="7" w:tplc="2CC6FC30" w:tentative="1">
      <w:start w:val="1"/>
      <w:numFmt w:val="bullet"/>
      <w:lvlText w:val=""/>
      <w:lvlJc w:val="left"/>
      <w:pPr>
        <w:tabs>
          <w:tab w:val="num" w:pos="5760"/>
        </w:tabs>
        <w:ind w:left="5760" w:hanging="360"/>
      </w:pPr>
      <w:rPr>
        <w:rFonts w:ascii="Wingdings" w:hAnsi="Wingdings" w:hint="default"/>
      </w:rPr>
    </w:lvl>
    <w:lvl w:ilvl="8" w:tplc="4126DD20" w:tentative="1">
      <w:start w:val="1"/>
      <w:numFmt w:val="bullet"/>
      <w:lvlText w:val=""/>
      <w:lvlJc w:val="left"/>
      <w:pPr>
        <w:tabs>
          <w:tab w:val="num" w:pos="6480"/>
        </w:tabs>
        <w:ind w:left="6480" w:hanging="360"/>
      </w:pPr>
      <w:rPr>
        <w:rFonts w:ascii="Wingdings" w:hAnsi="Wingdings" w:hint="default"/>
      </w:rPr>
    </w:lvl>
  </w:abstractNum>
  <w:abstractNum w:abstractNumId="17">
    <w:nsid w:val="2B90711B"/>
    <w:multiLevelType w:val="hybridMultilevel"/>
    <w:tmpl w:val="B456DE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F521A02"/>
    <w:multiLevelType w:val="hybridMultilevel"/>
    <w:tmpl w:val="E88E138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ED142B"/>
    <w:multiLevelType w:val="hybridMultilevel"/>
    <w:tmpl w:val="B06CC768"/>
    <w:lvl w:ilvl="0" w:tplc="806C3A30">
      <w:start w:val="1"/>
      <w:numFmt w:val="decimal"/>
      <w:lvlText w:val="%1."/>
      <w:lvlJc w:val="left"/>
      <w:pPr>
        <w:tabs>
          <w:tab w:val="num" w:pos="720"/>
        </w:tabs>
        <w:ind w:left="720" w:hanging="360"/>
      </w:pPr>
    </w:lvl>
    <w:lvl w:ilvl="1" w:tplc="9E9C78F4" w:tentative="1">
      <w:start w:val="1"/>
      <w:numFmt w:val="decimal"/>
      <w:lvlText w:val="%2."/>
      <w:lvlJc w:val="left"/>
      <w:pPr>
        <w:tabs>
          <w:tab w:val="num" w:pos="1440"/>
        </w:tabs>
        <w:ind w:left="1440" w:hanging="360"/>
      </w:pPr>
    </w:lvl>
    <w:lvl w:ilvl="2" w:tplc="A9465AF0" w:tentative="1">
      <w:start w:val="1"/>
      <w:numFmt w:val="decimal"/>
      <w:lvlText w:val="%3."/>
      <w:lvlJc w:val="left"/>
      <w:pPr>
        <w:tabs>
          <w:tab w:val="num" w:pos="2160"/>
        </w:tabs>
        <w:ind w:left="2160" w:hanging="360"/>
      </w:pPr>
    </w:lvl>
    <w:lvl w:ilvl="3" w:tplc="2250B50C" w:tentative="1">
      <w:start w:val="1"/>
      <w:numFmt w:val="decimal"/>
      <w:lvlText w:val="%4."/>
      <w:lvlJc w:val="left"/>
      <w:pPr>
        <w:tabs>
          <w:tab w:val="num" w:pos="2880"/>
        </w:tabs>
        <w:ind w:left="2880" w:hanging="360"/>
      </w:pPr>
    </w:lvl>
    <w:lvl w:ilvl="4" w:tplc="08A4FC82" w:tentative="1">
      <w:start w:val="1"/>
      <w:numFmt w:val="decimal"/>
      <w:lvlText w:val="%5."/>
      <w:lvlJc w:val="left"/>
      <w:pPr>
        <w:tabs>
          <w:tab w:val="num" w:pos="3600"/>
        </w:tabs>
        <w:ind w:left="3600" w:hanging="360"/>
      </w:pPr>
    </w:lvl>
    <w:lvl w:ilvl="5" w:tplc="AFB428A8" w:tentative="1">
      <w:start w:val="1"/>
      <w:numFmt w:val="decimal"/>
      <w:lvlText w:val="%6."/>
      <w:lvlJc w:val="left"/>
      <w:pPr>
        <w:tabs>
          <w:tab w:val="num" w:pos="4320"/>
        </w:tabs>
        <w:ind w:left="4320" w:hanging="360"/>
      </w:pPr>
    </w:lvl>
    <w:lvl w:ilvl="6" w:tplc="242AE13C" w:tentative="1">
      <w:start w:val="1"/>
      <w:numFmt w:val="decimal"/>
      <w:lvlText w:val="%7."/>
      <w:lvlJc w:val="left"/>
      <w:pPr>
        <w:tabs>
          <w:tab w:val="num" w:pos="5040"/>
        </w:tabs>
        <w:ind w:left="5040" w:hanging="360"/>
      </w:pPr>
    </w:lvl>
    <w:lvl w:ilvl="7" w:tplc="51F4721C" w:tentative="1">
      <w:start w:val="1"/>
      <w:numFmt w:val="decimal"/>
      <w:lvlText w:val="%8."/>
      <w:lvlJc w:val="left"/>
      <w:pPr>
        <w:tabs>
          <w:tab w:val="num" w:pos="5760"/>
        </w:tabs>
        <w:ind w:left="5760" w:hanging="360"/>
      </w:pPr>
    </w:lvl>
    <w:lvl w:ilvl="8" w:tplc="2272B3FE" w:tentative="1">
      <w:start w:val="1"/>
      <w:numFmt w:val="decimal"/>
      <w:lvlText w:val="%9."/>
      <w:lvlJc w:val="left"/>
      <w:pPr>
        <w:tabs>
          <w:tab w:val="num" w:pos="6480"/>
        </w:tabs>
        <w:ind w:left="6480" w:hanging="360"/>
      </w:pPr>
    </w:lvl>
  </w:abstractNum>
  <w:abstractNum w:abstractNumId="20">
    <w:nsid w:val="355C4429"/>
    <w:multiLevelType w:val="hybridMultilevel"/>
    <w:tmpl w:val="2D54693E"/>
    <w:lvl w:ilvl="0" w:tplc="0AE8A582">
      <w:start w:val="1"/>
      <w:numFmt w:val="decimal"/>
      <w:lvlText w:val="%1."/>
      <w:lvlJc w:val="left"/>
      <w:pPr>
        <w:tabs>
          <w:tab w:val="num" w:pos="720"/>
        </w:tabs>
        <w:ind w:left="720" w:hanging="360"/>
      </w:pPr>
    </w:lvl>
    <w:lvl w:ilvl="1" w:tplc="00A29258" w:tentative="1">
      <w:start w:val="1"/>
      <w:numFmt w:val="decimal"/>
      <w:lvlText w:val="%2."/>
      <w:lvlJc w:val="left"/>
      <w:pPr>
        <w:tabs>
          <w:tab w:val="num" w:pos="1440"/>
        </w:tabs>
        <w:ind w:left="1440" w:hanging="360"/>
      </w:pPr>
    </w:lvl>
    <w:lvl w:ilvl="2" w:tplc="BE184E38" w:tentative="1">
      <w:start w:val="1"/>
      <w:numFmt w:val="decimal"/>
      <w:lvlText w:val="%3."/>
      <w:lvlJc w:val="left"/>
      <w:pPr>
        <w:tabs>
          <w:tab w:val="num" w:pos="2160"/>
        </w:tabs>
        <w:ind w:left="2160" w:hanging="360"/>
      </w:pPr>
    </w:lvl>
    <w:lvl w:ilvl="3" w:tplc="1A7A244A" w:tentative="1">
      <w:start w:val="1"/>
      <w:numFmt w:val="decimal"/>
      <w:lvlText w:val="%4."/>
      <w:lvlJc w:val="left"/>
      <w:pPr>
        <w:tabs>
          <w:tab w:val="num" w:pos="2880"/>
        </w:tabs>
        <w:ind w:left="2880" w:hanging="360"/>
      </w:pPr>
    </w:lvl>
    <w:lvl w:ilvl="4" w:tplc="84C036D6" w:tentative="1">
      <w:start w:val="1"/>
      <w:numFmt w:val="decimal"/>
      <w:lvlText w:val="%5."/>
      <w:lvlJc w:val="left"/>
      <w:pPr>
        <w:tabs>
          <w:tab w:val="num" w:pos="3600"/>
        </w:tabs>
        <w:ind w:left="3600" w:hanging="360"/>
      </w:pPr>
    </w:lvl>
    <w:lvl w:ilvl="5" w:tplc="3532501E" w:tentative="1">
      <w:start w:val="1"/>
      <w:numFmt w:val="decimal"/>
      <w:lvlText w:val="%6."/>
      <w:lvlJc w:val="left"/>
      <w:pPr>
        <w:tabs>
          <w:tab w:val="num" w:pos="4320"/>
        </w:tabs>
        <w:ind w:left="4320" w:hanging="360"/>
      </w:pPr>
    </w:lvl>
    <w:lvl w:ilvl="6" w:tplc="12745D62" w:tentative="1">
      <w:start w:val="1"/>
      <w:numFmt w:val="decimal"/>
      <w:lvlText w:val="%7."/>
      <w:lvlJc w:val="left"/>
      <w:pPr>
        <w:tabs>
          <w:tab w:val="num" w:pos="5040"/>
        </w:tabs>
        <w:ind w:left="5040" w:hanging="360"/>
      </w:pPr>
    </w:lvl>
    <w:lvl w:ilvl="7" w:tplc="F2F673D2" w:tentative="1">
      <w:start w:val="1"/>
      <w:numFmt w:val="decimal"/>
      <w:lvlText w:val="%8."/>
      <w:lvlJc w:val="left"/>
      <w:pPr>
        <w:tabs>
          <w:tab w:val="num" w:pos="5760"/>
        </w:tabs>
        <w:ind w:left="5760" w:hanging="360"/>
      </w:pPr>
    </w:lvl>
    <w:lvl w:ilvl="8" w:tplc="B3182BE6" w:tentative="1">
      <w:start w:val="1"/>
      <w:numFmt w:val="decimal"/>
      <w:lvlText w:val="%9."/>
      <w:lvlJc w:val="left"/>
      <w:pPr>
        <w:tabs>
          <w:tab w:val="num" w:pos="6480"/>
        </w:tabs>
        <w:ind w:left="6480" w:hanging="360"/>
      </w:pPr>
    </w:lvl>
  </w:abstractNum>
  <w:abstractNum w:abstractNumId="21">
    <w:nsid w:val="3C802944"/>
    <w:multiLevelType w:val="hybridMultilevel"/>
    <w:tmpl w:val="9E94049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3E89418E"/>
    <w:multiLevelType w:val="hybridMultilevel"/>
    <w:tmpl w:val="6346EC92"/>
    <w:lvl w:ilvl="0" w:tplc="4726D2B8">
      <w:start w:val="1"/>
      <w:numFmt w:val="bullet"/>
      <w:lvlText w:val=""/>
      <w:lvlJc w:val="left"/>
      <w:pPr>
        <w:tabs>
          <w:tab w:val="num" w:pos="720"/>
        </w:tabs>
        <w:ind w:left="720" w:hanging="360"/>
      </w:pPr>
      <w:rPr>
        <w:rFonts w:ascii="Wingdings" w:hAnsi="Wingdings" w:hint="default"/>
      </w:rPr>
    </w:lvl>
    <w:lvl w:ilvl="1" w:tplc="838ABAAE" w:tentative="1">
      <w:start w:val="1"/>
      <w:numFmt w:val="bullet"/>
      <w:lvlText w:val=""/>
      <w:lvlJc w:val="left"/>
      <w:pPr>
        <w:tabs>
          <w:tab w:val="num" w:pos="1440"/>
        </w:tabs>
        <w:ind w:left="1440" w:hanging="360"/>
      </w:pPr>
      <w:rPr>
        <w:rFonts w:ascii="Wingdings" w:hAnsi="Wingdings" w:hint="default"/>
      </w:rPr>
    </w:lvl>
    <w:lvl w:ilvl="2" w:tplc="161691F2" w:tentative="1">
      <w:start w:val="1"/>
      <w:numFmt w:val="bullet"/>
      <w:lvlText w:val=""/>
      <w:lvlJc w:val="left"/>
      <w:pPr>
        <w:tabs>
          <w:tab w:val="num" w:pos="2160"/>
        </w:tabs>
        <w:ind w:left="2160" w:hanging="360"/>
      </w:pPr>
      <w:rPr>
        <w:rFonts w:ascii="Wingdings" w:hAnsi="Wingdings" w:hint="default"/>
      </w:rPr>
    </w:lvl>
    <w:lvl w:ilvl="3" w:tplc="6DDCF692" w:tentative="1">
      <w:start w:val="1"/>
      <w:numFmt w:val="bullet"/>
      <w:lvlText w:val=""/>
      <w:lvlJc w:val="left"/>
      <w:pPr>
        <w:tabs>
          <w:tab w:val="num" w:pos="2880"/>
        </w:tabs>
        <w:ind w:left="2880" w:hanging="360"/>
      </w:pPr>
      <w:rPr>
        <w:rFonts w:ascii="Wingdings" w:hAnsi="Wingdings" w:hint="default"/>
      </w:rPr>
    </w:lvl>
    <w:lvl w:ilvl="4" w:tplc="DC24DE80" w:tentative="1">
      <w:start w:val="1"/>
      <w:numFmt w:val="bullet"/>
      <w:lvlText w:val=""/>
      <w:lvlJc w:val="left"/>
      <w:pPr>
        <w:tabs>
          <w:tab w:val="num" w:pos="3600"/>
        </w:tabs>
        <w:ind w:left="3600" w:hanging="360"/>
      </w:pPr>
      <w:rPr>
        <w:rFonts w:ascii="Wingdings" w:hAnsi="Wingdings" w:hint="default"/>
      </w:rPr>
    </w:lvl>
    <w:lvl w:ilvl="5" w:tplc="576AD504" w:tentative="1">
      <w:start w:val="1"/>
      <w:numFmt w:val="bullet"/>
      <w:lvlText w:val=""/>
      <w:lvlJc w:val="left"/>
      <w:pPr>
        <w:tabs>
          <w:tab w:val="num" w:pos="4320"/>
        </w:tabs>
        <w:ind w:left="4320" w:hanging="360"/>
      </w:pPr>
      <w:rPr>
        <w:rFonts w:ascii="Wingdings" w:hAnsi="Wingdings" w:hint="default"/>
      </w:rPr>
    </w:lvl>
    <w:lvl w:ilvl="6" w:tplc="9A16B7D2" w:tentative="1">
      <w:start w:val="1"/>
      <w:numFmt w:val="bullet"/>
      <w:lvlText w:val=""/>
      <w:lvlJc w:val="left"/>
      <w:pPr>
        <w:tabs>
          <w:tab w:val="num" w:pos="5040"/>
        </w:tabs>
        <w:ind w:left="5040" w:hanging="360"/>
      </w:pPr>
      <w:rPr>
        <w:rFonts w:ascii="Wingdings" w:hAnsi="Wingdings" w:hint="default"/>
      </w:rPr>
    </w:lvl>
    <w:lvl w:ilvl="7" w:tplc="73C4ABCE" w:tentative="1">
      <w:start w:val="1"/>
      <w:numFmt w:val="bullet"/>
      <w:lvlText w:val=""/>
      <w:lvlJc w:val="left"/>
      <w:pPr>
        <w:tabs>
          <w:tab w:val="num" w:pos="5760"/>
        </w:tabs>
        <w:ind w:left="5760" w:hanging="360"/>
      </w:pPr>
      <w:rPr>
        <w:rFonts w:ascii="Wingdings" w:hAnsi="Wingdings" w:hint="default"/>
      </w:rPr>
    </w:lvl>
    <w:lvl w:ilvl="8" w:tplc="6B7AB47E" w:tentative="1">
      <w:start w:val="1"/>
      <w:numFmt w:val="bullet"/>
      <w:lvlText w:val=""/>
      <w:lvlJc w:val="left"/>
      <w:pPr>
        <w:tabs>
          <w:tab w:val="num" w:pos="6480"/>
        </w:tabs>
        <w:ind w:left="6480" w:hanging="360"/>
      </w:pPr>
      <w:rPr>
        <w:rFonts w:ascii="Wingdings" w:hAnsi="Wingdings" w:hint="default"/>
      </w:rPr>
    </w:lvl>
  </w:abstractNum>
  <w:abstractNum w:abstractNumId="23">
    <w:nsid w:val="49806D31"/>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24">
    <w:nsid w:val="4A072E59"/>
    <w:multiLevelType w:val="hybridMultilevel"/>
    <w:tmpl w:val="A776EE2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4F2E6883"/>
    <w:multiLevelType w:val="hybridMultilevel"/>
    <w:tmpl w:val="6BFE6E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F552C4B"/>
    <w:multiLevelType w:val="singleLevel"/>
    <w:tmpl w:val="0409000F"/>
    <w:lvl w:ilvl="0">
      <w:start w:val="1"/>
      <w:numFmt w:val="decimal"/>
      <w:lvlText w:val="%1."/>
      <w:lvlJc w:val="left"/>
      <w:pPr>
        <w:tabs>
          <w:tab w:val="num" w:pos="360"/>
        </w:tabs>
        <w:ind w:left="360" w:hanging="360"/>
      </w:pPr>
    </w:lvl>
  </w:abstractNum>
  <w:abstractNum w:abstractNumId="27">
    <w:nsid w:val="4FCF7893"/>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28">
    <w:nsid w:val="523B70C7"/>
    <w:multiLevelType w:val="hybridMultilevel"/>
    <w:tmpl w:val="57AA9B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2F075B4"/>
    <w:multiLevelType w:val="singleLevel"/>
    <w:tmpl w:val="0409000F"/>
    <w:lvl w:ilvl="0">
      <w:start w:val="1"/>
      <w:numFmt w:val="decimal"/>
      <w:lvlText w:val="%1."/>
      <w:lvlJc w:val="left"/>
      <w:pPr>
        <w:tabs>
          <w:tab w:val="num" w:pos="360"/>
        </w:tabs>
        <w:ind w:left="360" w:hanging="360"/>
      </w:pPr>
    </w:lvl>
  </w:abstractNum>
  <w:abstractNum w:abstractNumId="30">
    <w:nsid w:val="53540093"/>
    <w:multiLevelType w:val="singleLevel"/>
    <w:tmpl w:val="B58666EA"/>
    <w:lvl w:ilvl="0">
      <w:start w:val="1"/>
      <w:numFmt w:val="bullet"/>
      <w:lvlText w:val=""/>
      <w:lvlJc w:val="left"/>
      <w:pPr>
        <w:tabs>
          <w:tab w:val="num" w:pos="360"/>
        </w:tabs>
        <w:ind w:left="144" w:hanging="144"/>
      </w:pPr>
      <w:rPr>
        <w:rFonts w:ascii="Symbol" w:hAnsi="Symbol" w:hint="default"/>
        <w:sz w:val="16"/>
      </w:rPr>
    </w:lvl>
  </w:abstractNum>
  <w:abstractNum w:abstractNumId="31">
    <w:nsid w:val="55DE629B"/>
    <w:multiLevelType w:val="hybridMultilevel"/>
    <w:tmpl w:val="294E1BA6"/>
    <w:lvl w:ilvl="0" w:tplc="3A449840">
      <w:start w:val="1"/>
      <w:numFmt w:val="decimal"/>
      <w:lvlText w:val="%1."/>
      <w:lvlJc w:val="left"/>
      <w:pPr>
        <w:tabs>
          <w:tab w:val="num" w:pos="720"/>
        </w:tabs>
        <w:ind w:left="720" w:hanging="360"/>
      </w:pPr>
    </w:lvl>
    <w:lvl w:ilvl="1" w:tplc="66BA4D30" w:tentative="1">
      <w:start w:val="1"/>
      <w:numFmt w:val="decimal"/>
      <w:lvlText w:val="%2."/>
      <w:lvlJc w:val="left"/>
      <w:pPr>
        <w:tabs>
          <w:tab w:val="num" w:pos="1440"/>
        </w:tabs>
        <w:ind w:left="1440" w:hanging="360"/>
      </w:pPr>
    </w:lvl>
    <w:lvl w:ilvl="2" w:tplc="99F02C58" w:tentative="1">
      <w:start w:val="1"/>
      <w:numFmt w:val="decimal"/>
      <w:lvlText w:val="%3."/>
      <w:lvlJc w:val="left"/>
      <w:pPr>
        <w:tabs>
          <w:tab w:val="num" w:pos="2160"/>
        </w:tabs>
        <w:ind w:left="2160" w:hanging="360"/>
      </w:pPr>
    </w:lvl>
    <w:lvl w:ilvl="3" w:tplc="AC0E2FD8" w:tentative="1">
      <w:start w:val="1"/>
      <w:numFmt w:val="decimal"/>
      <w:lvlText w:val="%4."/>
      <w:lvlJc w:val="left"/>
      <w:pPr>
        <w:tabs>
          <w:tab w:val="num" w:pos="2880"/>
        </w:tabs>
        <w:ind w:left="2880" w:hanging="360"/>
      </w:pPr>
    </w:lvl>
    <w:lvl w:ilvl="4" w:tplc="D1985914" w:tentative="1">
      <w:start w:val="1"/>
      <w:numFmt w:val="decimal"/>
      <w:lvlText w:val="%5."/>
      <w:lvlJc w:val="left"/>
      <w:pPr>
        <w:tabs>
          <w:tab w:val="num" w:pos="3600"/>
        </w:tabs>
        <w:ind w:left="3600" w:hanging="360"/>
      </w:pPr>
    </w:lvl>
    <w:lvl w:ilvl="5" w:tplc="E0165514" w:tentative="1">
      <w:start w:val="1"/>
      <w:numFmt w:val="decimal"/>
      <w:lvlText w:val="%6."/>
      <w:lvlJc w:val="left"/>
      <w:pPr>
        <w:tabs>
          <w:tab w:val="num" w:pos="4320"/>
        </w:tabs>
        <w:ind w:left="4320" w:hanging="360"/>
      </w:pPr>
    </w:lvl>
    <w:lvl w:ilvl="6" w:tplc="789A3E6E" w:tentative="1">
      <w:start w:val="1"/>
      <w:numFmt w:val="decimal"/>
      <w:lvlText w:val="%7."/>
      <w:lvlJc w:val="left"/>
      <w:pPr>
        <w:tabs>
          <w:tab w:val="num" w:pos="5040"/>
        </w:tabs>
        <w:ind w:left="5040" w:hanging="360"/>
      </w:pPr>
    </w:lvl>
    <w:lvl w:ilvl="7" w:tplc="5468AC5E" w:tentative="1">
      <w:start w:val="1"/>
      <w:numFmt w:val="decimal"/>
      <w:lvlText w:val="%8."/>
      <w:lvlJc w:val="left"/>
      <w:pPr>
        <w:tabs>
          <w:tab w:val="num" w:pos="5760"/>
        </w:tabs>
        <w:ind w:left="5760" w:hanging="360"/>
      </w:pPr>
    </w:lvl>
    <w:lvl w:ilvl="8" w:tplc="0B18FFCC" w:tentative="1">
      <w:start w:val="1"/>
      <w:numFmt w:val="decimal"/>
      <w:lvlText w:val="%9."/>
      <w:lvlJc w:val="left"/>
      <w:pPr>
        <w:tabs>
          <w:tab w:val="num" w:pos="6480"/>
        </w:tabs>
        <w:ind w:left="6480" w:hanging="360"/>
      </w:pPr>
    </w:lvl>
  </w:abstractNum>
  <w:abstractNum w:abstractNumId="32">
    <w:nsid w:val="5A175ECD"/>
    <w:multiLevelType w:val="hybridMultilevel"/>
    <w:tmpl w:val="5D7A9F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5C0E4D06"/>
    <w:multiLevelType w:val="hybridMultilevel"/>
    <w:tmpl w:val="320204EA"/>
    <w:lvl w:ilvl="0" w:tplc="04090001">
      <w:start w:val="1"/>
      <w:numFmt w:val="bullet"/>
      <w:lvlText w:val=""/>
      <w:lvlJc w:val="left"/>
      <w:pPr>
        <w:ind w:left="835" w:hanging="420"/>
      </w:pPr>
      <w:rPr>
        <w:rFonts w:ascii="Wingdings" w:hAnsi="Wingdings" w:hint="default"/>
      </w:rPr>
    </w:lvl>
    <w:lvl w:ilvl="1" w:tplc="04090003" w:tentative="1">
      <w:start w:val="1"/>
      <w:numFmt w:val="bullet"/>
      <w:lvlText w:val=""/>
      <w:lvlJc w:val="left"/>
      <w:pPr>
        <w:ind w:left="1255" w:hanging="420"/>
      </w:pPr>
      <w:rPr>
        <w:rFonts w:ascii="Wingdings" w:hAnsi="Wingdings" w:hint="default"/>
      </w:rPr>
    </w:lvl>
    <w:lvl w:ilvl="2" w:tplc="04090005" w:tentative="1">
      <w:start w:val="1"/>
      <w:numFmt w:val="bullet"/>
      <w:lvlText w:val=""/>
      <w:lvlJc w:val="left"/>
      <w:pPr>
        <w:ind w:left="1675" w:hanging="420"/>
      </w:pPr>
      <w:rPr>
        <w:rFonts w:ascii="Wingdings" w:hAnsi="Wingdings" w:hint="default"/>
      </w:rPr>
    </w:lvl>
    <w:lvl w:ilvl="3" w:tplc="04090001" w:tentative="1">
      <w:start w:val="1"/>
      <w:numFmt w:val="bullet"/>
      <w:lvlText w:val=""/>
      <w:lvlJc w:val="left"/>
      <w:pPr>
        <w:ind w:left="2095" w:hanging="420"/>
      </w:pPr>
      <w:rPr>
        <w:rFonts w:ascii="Wingdings" w:hAnsi="Wingdings" w:hint="default"/>
      </w:rPr>
    </w:lvl>
    <w:lvl w:ilvl="4" w:tplc="04090003" w:tentative="1">
      <w:start w:val="1"/>
      <w:numFmt w:val="bullet"/>
      <w:lvlText w:val=""/>
      <w:lvlJc w:val="left"/>
      <w:pPr>
        <w:ind w:left="2515" w:hanging="420"/>
      </w:pPr>
      <w:rPr>
        <w:rFonts w:ascii="Wingdings" w:hAnsi="Wingdings" w:hint="default"/>
      </w:rPr>
    </w:lvl>
    <w:lvl w:ilvl="5" w:tplc="04090005" w:tentative="1">
      <w:start w:val="1"/>
      <w:numFmt w:val="bullet"/>
      <w:lvlText w:val=""/>
      <w:lvlJc w:val="left"/>
      <w:pPr>
        <w:ind w:left="2935" w:hanging="420"/>
      </w:pPr>
      <w:rPr>
        <w:rFonts w:ascii="Wingdings" w:hAnsi="Wingdings" w:hint="default"/>
      </w:rPr>
    </w:lvl>
    <w:lvl w:ilvl="6" w:tplc="04090001" w:tentative="1">
      <w:start w:val="1"/>
      <w:numFmt w:val="bullet"/>
      <w:lvlText w:val=""/>
      <w:lvlJc w:val="left"/>
      <w:pPr>
        <w:ind w:left="3355" w:hanging="420"/>
      </w:pPr>
      <w:rPr>
        <w:rFonts w:ascii="Wingdings" w:hAnsi="Wingdings" w:hint="default"/>
      </w:rPr>
    </w:lvl>
    <w:lvl w:ilvl="7" w:tplc="04090003" w:tentative="1">
      <w:start w:val="1"/>
      <w:numFmt w:val="bullet"/>
      <w:lvlText w:val=""/>
      <w:lvlJc w:val="left"/>
      <w:pPr>
        <w:ind w:left="3775" w:hanging="420"/>
      </w:pPr>
      <w:rPr>
        <w:rFonts w:ascii="Wingdings" w:hAnsi="Wingdings" w:hint="default"/>
      </w:rPr>
    </w:lvl>
    <w:lvl w:ilvl="8" w:tplc="04090005" w:tentative="1">
      <w:start w:val="1"/>
      <w:numFmt w:val="bullet"/>
      <w:lvlText w:val=""/>
      <w:lvlJc w:val="left"/>
      <w:pPr>
        <w:ind w:left="4195" w:hanging="420"/>
      </w:pPr>
      <w:rPr>
        <w:rFonts w:ascii="Wingdings" w:hAnsi="Wingdings" w:hint="default"/>
      </w:rPr>
    </w:lvl>
  </w:abstractNum>
  <w:abstractNum w:abstractNumId="34">
    <w:nsid w:val="5F3368DF"/>
    <w:multiLevelType w:val="hybridMultilevel"/>
    <w:tmpl w:val="1890C608"/>
    <w:lvl w:ilvl="0" w:tplc="A894BB86">
      <w:start w:val="1"/>
      <w:numFmt w:val="decimal"/>
      <w:lvlText w:val="%1."/>
      <w:lvlJc w:val="left"/>
      <w:pPr>
        <w:tabs>
          <w:tab w:val="num" w:pos="720"/>
        </w:tabs>
        <w:ind w:left="720" w:hanging="360"/>
      </w:pPr>
    </w:lvl>
    <w:lvl w:ilvl="1" w:tplc="8C8A0D2C" w:tentative="1">
      <w:start w:val="1"/>
      <w:numFmt w:val="decimal"/>
      <w:lvlText w:val="%2."/>
      <w:lvlJc w:val="left"/>
      <w:pPr>
        <w:tabs>
          <w:tab w:val="num" w:pos="1440"/>
        </w:tabs>
        <w:ind w:left="1440" w:hanging="360"/>
      </w:pPr>
    </w:lvl>
    <w:lvl w:ilvl="2" w:tplc="B0682206" w:tentative="1">
      <w:start w:val="1"/>
      <w:numFmt w:val="decimal"/>
      <w:lvlText w:val="%3."/>
      <w:lvlJc w:val="left"/>
      <w:pPr>
        <w:tabs>
          <w:tab w:val="num" w:pos="2160"/>
        </w:tabs>
        <w:ind w:left="2160" w:hanging="360"/>
      </w:pPr>
    </w:lvl>
    <w:lvl w:ilvl="3" w:tplc="9508EA88" w:tentative="1">
      <w:start w:val="1"/>
      <w:numFmt w:val="decimal"/>
      <w:lvlText w:val="%4."/>
      <w:lvlJc w:val="left"/>
      <w:pPr>
        <w:tabs>
          <w:tab w:val="num" w:pos="2880"/>
        </w:tabs>
        <w:ind w:left="2880" w:hanging="360"/>
      </w:pPr>
    </w:lvl>
    <w:lvl w:ilvl="4" w:tplc="1054EAB0" w:tentative="1">
      <w:start w:val="1"/>
      <w:numFmt w:val="decimal"/>
      <w:lvlText w:val="%5."/>
      <w:lvlJc w:val="left"/>
      <w:pPr>
        <w:tabs>
          <w:tab w:val="num" w:pos="3600"/>
        </w:tabs>
        <w:ind w:left="3600" w:hanging="360"/>
      </w:pPr>
    </w:lvl>
    <w:lvl w:ilvl="5" w:tplc="10642B6A" w:tentative="1">
      <w:start w:val="1"/>
      <w:numFmt w:val="decimal"/>
      <w:lvlText w:val="%6."/>
      <w:lvlJc w:val="left"/>
      <w:pPr>
        <w:tabs>
          <w:tab w:val="num" w:pos="4320"/>
        </w:tabs>
        <w:ind w:left="4320" w:hanging="360"/>
      </w:pPr>
    </w:lvl>
    <w:lvl w:ilvl="6" w:tplc="F9781E5C" w:tentative="1">
      <w:start w:val="1"/>
      <w:numFmt w:val="decimal"/>
      <w:lvlText w:val="%7."/>
      <w:lvlJc w:val="left"/>
      <w:pPr>
        <w:tabs>
          <w:tab w:val="num" w:pos="5040"/>
        </w:tabs>
        <w:ind w:left="5040" w:hanging="360"/>
      </w:pPr>
    </w:lvl>
    <w:lvl w:ilvl="7" w:tplc="04A0D1BA" w:tentative="1">
      <w:start w:val="1"/>
      <w:numFmt w:val="decimal"/>
      <w:lvlText w:val="%8."/>
      <w:lvlJc w:val="left"/>
      <w:pPr>
        <w:tabs>
          <w:tab w:val="num" w:pos="5760"/>
        </w:tabs>
        <w:ind w:left="5760" w:hanging="360"/>
      </w:pPr>
    </w:lvl>
    <w:lvl w:ilvl="8" w:tplc="81647DF0" w:tentative="1">
      <w:start w:val="1"/>
      <w:numFmt w:val="decimal"/>
      <w:lvlText w:val="%9."/>
      <w:lvlJc w:val="left"/>
      <w:pPr>
        <w:tabs>
          <w:tab w:val="num" w:pos="6480"/>
        </w:tabs>
        <w:ind w:left="6480" w:hanging="360"/>
      </w:pPr>
    </w:lvl>
  </w:abstractNum>
  <w:abstractNum w:abstractNumId="35">
    <w:nsid w:val="670744DD"/>
    <w:multiLevelType w:val="hybridMultilevel"/>
    <w:tmpl w:val="D22692E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8217A6C"/>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37">
    <w:nsid w:val="68D86A25"/>
    <w:multiLevelType w:val="hybridMultilevel"/>
    <w:tmpl w:val="1F0A3B1E"/>
    <w:lvl w:ilvl="0" w:tplc="96407F5A">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nsid w:val="6BC06949"/>
    <w:multiLevelType w:val="singleLevel"/>
    <w:tmpl w:val="B58666EA"/>
    <w:lvl w:ilvl="0">
      <w:start w:val="1"/>
      <w:numFmt w:val="bullet"/>
      <w:lvlText w:val=""/>
      <w:lvlJc w:val="left"/>
      <w:pPr>
        <w:tabs>
          <w:tab w:val="num" w:pos="360"/>
        </w:tabs>
        <w:ind w:left="144" w:hanging="144"/>
      </w:pPr>
      <w:rPr>
        <w:rFonts w:ascii="Symbol" w:hAnsi="Symbol" w:hint="default"/>
        <w:sz w:val="16"/>
      </w:rPr>
    </w:lvl>
  </w:abstractNum>
  <w:abstractNum w:abstractNumId="39">
    <w:nsid w:val="6F392F13"/>
    <w:multiLevelType w:val="hybridMultilevel"/>
    <w:tmpl w:val="526A1130"/>
    <w:lvl w:ilvl="0" w:tplc="AC7A5F52">
      <w:start w:val="1"/>
      <w:numFmt w:val="bullet"/>
      <w:lvlText w:val=""/>
      <w:lvlJc w:val="left"/>
      <w:pPr>
        <w:tabs>
          <w:tab w:val="num" w:pos="720"/>
        </w:tabs>
        <w:ind w:left="720" w:hanging="360"/>
      </w:pPr>
      <w:rPr>
        <w:rFonts w:ascii="Wingdings" w:hAnsi="Wingdings" w:hint="default"/>
      </w:rPr>
    </w:lvl>
    <w:lvl w:ilvl="1" w:tplc="3440E30E" w:tentative="1">
      <w:start w:val="1"/>
      <w:numFmt w:val="bullet"/>
      <w:lvlText w:val=""/>
      <w:lvlJc w:val="left"/>
      <w:pPr>
        <w:tabs>
          <w:tab w:val="num" w:pos="1440"/>
        </w:tabs>
        <w:ind w:left="1440" w:hanging="360"/>
      </w:pPr>
      <w:rPr>
        <w:rFonts w:ascii="Wingdings" w:hAnsi="Wingdings" w:hint="default"/>
      </w:rPr>
    </w:lvl>
    <w:lvl w:ilvl="2" w:tplc="1EE49096" w:tentative="1">
      <w:start w:val="1"/>
      <w:numFmt w:val="bullet"/>
      <w:lvlText w:val=""/>
      <w:lvlJc w:val="left"/>
      <w:pPr>
        <w:tabs>
          <w:tab w:val="num" w:pos="2160"/>
        </w:tabs>
        <w:ind w:left="2160" w:hanging="360"/>
      </w:pPr>
      <w:rPr>
        <w:rFonts w:ascii="Wingdings" w:hAnsi="Wingdings" w:hint="default"/>
      </w:rPr>
    </w:lvl>
    <w:lvl w:ilvl="3" w:tplc="60E6B4FA" w:tentative="1">
      <w:start w:val="1"/>
      <w:numFmt w:val="bullet"/>
      <w:lvlText w:val=""/>
      <w:lvlJc w:val="left"/>
      <w:pPr>
        <w:tabs>
          <w:tab w:val="num" w:pos="2880"/>
        </w:tabs>
        <w:ind w:left="2880" w:hanging="360"/>
      </w:pPr>
      <w:rPr>
        <w:rFonts w:ascii="Wingdings" w:hAnsi="Wingdings" w:hint="default"/>
      </w:rPr>
    </w:lvl>
    <w:lvl w:ilvl="4" w:tplc="4B266988" w:tentative="1">
      <w:start w:val="1"/>
      <w:numFmt w:val="bullet"/>
      <w:lvlText w:val=""/>
      <w:lvlJc w:val="left"/>
      <w:pPr>
        <w:tabs>
          <w:tab w:val="num" w:pos="3600"/>
        </w:tabs>
        <w:ind w:left="3600" w:hanging="360"/>
      </w:pPr>
      <w:rPr>
        <w:rFonts w:ascii="Wingdings" w:hAnsi="Wingdings" w:hint="default"/>
      </w:rPr>
    </w:lvl>
    <w:lvl w:ilvl="5" w:tplc="279A81C0" w:tentative="1">
      <w:start w:val="1"/>
      <w:numFmt w:val="bullet"/>
      <w:lvlText w:val=""/>
      <w:lvlJc w:val="left"/>
      <w:pPr>
        <w:tabs>
          <w:tab w:val="num" w:pos="4320"/>
        </w:tabs>
        <w:ind w:left="4320" w:hanging="360"/>
      </w:pPr>
      <w:rPr>
        <w:rFonts w:ascii="Wingdings" w:hAnsi="Wingdings" w:hint="default"/>
      </w:rPr>
    </w:lvl>
    <w:lvl w:ilvl="6" w:tplc="396098A0" w:tentative="1">
      <w:start w:val="1"/>
      <w:numFmt w:val="bullet"/>
      <w:lvlText w:val=""/>
      <w:lvlJc w:val="left"/>
      <w:pPr>
        <w:tabs>
          <w:tab w:val="num" w:pos="5040"/>
        </w:tabs>
        <w:ind w:left="5040" w:hanging="360"/>
      </w:pPr>
      <w:rPr>
        <w:rFonts w:ascii="Wingdings" w:hAnsi="Wingdings" w:hint="default"/>
      </w:rPr>
    </w:lvl>
    <w:lvl w:ilvl="7" w:tplc="AC3AABE2" w:tentative="1">
      <w:start w:val="1"/>
      <w:numFmt w:val="bullet"/>
      <w:lvlText w:val=""/>
      <w:lvlJc w:val="left"/>
      <w:pPr>
        <w:tabs>
          <w:tab w:val="num" w:pos="5760"/>
        </w:tabs>
        <w:ind w:left="5760" w:hanging="360"/>
      </w:pPr>
      <w:rPr>
        <w:rFonts w:ascii="Wingdings" w:hAnsi="Wingdings" w:hint="default"/>
      </w:rPr>
    </w:lvl>
    <w:lvl w:ilvl="8" w:tplc="961403EE" w:tentative="1">
      <w:start w:val="1"/>
      <w:numFmt w:val="bullet"/>
      <w:lvlText w:val=""/>
      <w:lvlJc w:val="left"/>
      <w:pPr>
        <w:tabs>
          <w:tab w:val="num" w:pos="6480"/>
        </w:tabs>
        <w:ind w:left="6480" w:hanging="360"/>
      </w:pPr>
      <w:rPr>
        <w:rFonts w:ascii="Wingdings" w:hAnsi="Wingdings" w:hint="default"/>
      </w:rPr>
    </w:lvl>
  </w:abstractNum>
  <w:abstractNum w:abstractNumId="40">
    <w:nsid w:val="71535D1B"/>
    <w:multiLevelType w:val="hybridMultilevel"/>
    <w:tmpl w:val="2B163154"/>
    <w:lvl w:ilvl="0" w:tplc="C5668D8E">
      <w:start w:val="1"/>
      <w:numFmt w:val="bullet"/>
      <w:lvlText w:val="•"/>
      <w:lvlJc w:val="left"/>
      <w:pPr>
        <w:tabs>
          <w:tab w:val="num" w:pos="720"/>
        </w:tabs>
        <w:ind w:left="720" w:hanging="360"/>
      </w:pPr>
      <w:rPr>
        <w:rFonts w:ascii="Arial" w:hAnsi="Arial" w:hint="default"/>
      </w:rPr>
    </w:lvl>
    <w:lvl w:ilvl="1" w:tplc="0854C3FE">
      <w:start w:val="63"/>
      <w:numFmt w:val="bullet"/>
      <w:lvlText w:val="–"/>
      <w:lvlJc w:val="left"/>
      <w:pPr>
        <w:tabs>
          <w:tab w:val="num" w:pos="1440"/>
        </w:tabs>
        <w:ind w:left="1440" w:hanging="360"/>
      </w:pPr>
      <w:rPr>
        <w:rFonts w:ascii="Arial" w:hAnsi="Arial" w:hint="default"/>
      </w:rPr>
    </w:lvl>
    <w:lvl w:ilvl="2" w:tplc="72FA67BA" w:tentative="1">
      <w:start w:val="1"/>
      <w:numFmt w:val="bullet"/>
      <w:lvlText w:val="•"/>
      <w:lvlJc w:val="left"/>
      <w:pPr>
        <w:tabs>
          <w:tab w:val="num" w:pos="2160"/>
        </w:tabs>
        <w:ind w:left="2160" w:hanging="360"/>
      </w:pPr>
      <w:rPr>
        <w:rFonts w:ascii="Arial" w:hAnsi="Arial" w:hint="default"/>
      </w:rPr>
    </w:lvl>
    <w:lvl w:ilvl="3" w:tplc="E580F57E" w:tentative="1">
      <w:start w:val="1"/>
      <w:numFmt w:val="bullet"/>
      <w:lvlText w:val="•"/>
      <w:lvlJc w:val="left"/>
      <w:pPr>
        <w:tabs>
          <w:tab w:val="num" w:pos="2880"/>
        </w:tabs>
        <w:ind w:left="2880" w:hanging="360"/>
      </w:pPr>
      <w:rPr>
        <w:rFonts w:ascii="Arial" w:hAnsi="Arial" w:hint="default"/>
      </w:rPr>
    </w:lvl>
    <w:lvl w:ilvl="4" w:tplc="9FE6D706" w:tentative="1">
      <w:start w:val="1"/>
      <w:numFmt w:val="bullet"/>
      <w:lvlText w:val="•"/>
      <w:lvlJc w:val="left"/>
      <w:pPr>
        <w:tabs>
          <w:tab w:val="num" w:pos="3600"/>
        </w:tabs>
        <w:ind w:left="3600" w:hanging="360"/>
      </w:pPr>
      <w:rPr>
        <w:rFonts w:ascii="Arial" w:hAnsi="Arial" w:hint="default"/>
      </w:rPr>
    </w:lvl>
    <w:lvl w:ilvl="5" w:tplc="A53A4554" w:tentative="1">
      <w:start w:val="1"/>
      <w:numFmt w:val="bullet"/>
      <w:lvlText w:val="•"/>
      <w:lvlJc w:val="left"/>
      <w:pPr>
        <w:tabs>
          <w:tab w:val="num" w:pos="4320"/>
        </w:tabs>
        <w:ind w:left="4320" w:hanging="360"/>
      </w:pPr>
      <w:rPr>
        <w:rFonts w:ascii="Arial" w:hAnsi="Arial" w:hint="default"/>
      </w:rPr>
    </w:lvl>
    <w:lvl w:ilvl="6" w:tplc="1EE249D6" w:tentative="1">
      <w:start w:val="1"/>
      <w:numFmt w:val="bullet"/>
      <w:lvlText w:val="•"/>
      <w:lvlJc w:val="left"/>
      <w:pPr>
        <w:tabs>
          <w:tab w:val="num" w:pos="5040"/>
        </w:tabs>
        <w:ind w:left="5040" w:hanging="360"/>
      </w:pPr>
      <w:rPr>
        <w:rFonts w:ascii="Arial" w:hAnsi="Arial" w:hint="default"/>
      </w:rPr>
    </w:lvl>
    <w:lvl w:ilvl="7" w:tplc="1826A776" w:tentative="1">
      <w:start w:val="1"/>
      <w:numFmt w:val="bullet"/>
      <w:lvlText w:val="•"/>
      <w:lvlJc w:val="left"/>
      <w:pPr>
        <w:tabs>
          <w:tab w:val="num" w:pos="5760"/>
        </w:tabs>
        <w:ind w:left="5760" w:hanging="360"/>
      </w:pPr>
      <w:rPr>
        <w:rFonts w:ascii="Arial" w:hAnsi="Arial" w:hint="default"/>
      </w:rPr>
    </w:lvl>
    <w:lvl w:ilvl="8" w:tplc="FF20F72C" w:tentative="1">
      <w:start w:val="1"/>
      <w:numFmt w:val="bullet"/>
      <w:lvlText w:val="•"/>
      <w:lvlJc w:val="left"/>
      <w:pPr>
        <w:tabs>
          <w:tab w:val="num" w:pos="6480"/>
        </w:tabs>
        <w:ind w:left="6480" w:hanging="360"/>
      </w:pPr>
      <w:rPr>
        <w:rFonts w:ascii="Arial" w:hAnsi="Arial" w:hint="default"/>
      </w:rPr>
    </w:lvl>
  </w:abstractNum>
  <w:abstractNum w:abstractNumId="41">
    <w:nsid w:val="73083C4E"/>
    <w:multiLevelType w:val="hybridMultilevel"/>
    <w:tmpl w:val="05DE65CA"/>
    <w:lvl w:ilvl="0" w:tplc="EA2E63F4">
      <w:start w:val="1"/>
      <w:numFmt w:val="decimal"/>
      <w:lvlText w:val="%1，"/>
      <w:lvlJc w:val="left"/>
      <w:pPr>
        <w:tabs>
          <w:tab w:val="num" w:pos="360"/>
        </w:tabs>
        <w:ind w:left="360" w:hanging="360"/>
      </w:pPr>
      <w:rPr>
        <w:rFonts w:hint="eastAsia"/>
      </w:rPr>
    </w:lvl>
    <w:lvl w:ilvl="1" w:tplc="4F2A987A">
      <w:start w:val="1"/>
      <w:numFmt w:val="decimal"/>
      <w:lvlText w:val="%2."/>
      <w:lvlJc w:val="left"/>
      <w:pPr>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75934908"/>
    <w:multiLevelType w:val="hybridMultilevel"/>
    <w:tmpl w:val="EDEE665A"/>
    <w:lvl w:ilvl="0" w:tplc="08F8522C">
      <w:start w:val="1"/>
      <w:numFmt w:val="bullet"/>
      <w:lvlText w:val=""/>
      <w:lvlJc w:val="left"/>
      <w:pPr>
        <w:tabs>
          <w:tab w:val="num" w:pos="720"/>
        </w:tabs>
        <w:ind w:left="720" w:hanging="360"/>
      </w:pPr>
      <w:rPr>
        <w:rFonts w:ascii="Wingdings" w:hAnsi="Wingdings" w:hint="default"/>
      </w:rPr>
    </w:lvl>
    <w:lvl w:ilvl="1" w:tplc="EFD0B4A6" w:tentative="1">
      <w:start w:val="1"/>
      <w:numFmt w:val="bullet"/>
      <w:lvlText w:val=""/>
      <w:lvlJc w:val="left"/>
      <w:pPr>
        <w:tabs>
          <w:tab w:val="num" w:pos="1440"/>
        </w:tabs>
        <w:ind w:left="1440" w:hanging="360"/>
      </w:pPr>
      <w:rPr>
        <w:rFonts w:ascii="Wingdings" w:hAnsi="Wingdings" w:hint="default"/>
      </w:rPr>
    </w:lvl>
    <w:lvl w:ilvl="2" w:tplc="B66CC708" w:tentative="1">
      <w:start w:val="1"/>
      <w:numFmt w:val="bullet"/>
      <w:lvlText w:val=""/>
      <w:lvlJc w:val="left"/>
      <w:pPr>
        <w:tabs>
          <w:tab w:val="num" w:pos="2160"/>
        </w:tabs>
        <w:ind w:left="2160" w:hanging="360"/>
      </w:pPr>
      <w:rPr>
        <w:rFonts w:ascii="Wingdings" w:hAnsi="Wingdings" w:hint="default"/>
      </w:rPr>
    </w:lvl>
    <w:lvl w:ilvl="3" w:tplc="00425562" w:tentative="1">
      <w:start w:val="1"/>
      <w:numFmt w:val="bullet"/>
      <w:lvlText w:val=""/>
      <w:lvlJc w:val="left"/>
      <w:pPr>
        <w:tabs>
          <w:tab w:val="num" w:pos="2880"/>
        </w:tabs>
        <w:ind w:left="2880" w:hanging="360"/>
      </w:pPr>
      <w:rPr>
        <w:rFonts w:ascii="Wingdings" w:hAnsi="Wingdings" w:hint="default"/>
      </w:rPr>
    </w:lvl>
    <w:lvl w:ilvl="4" w:tplc="2B8AB816" w:tentative="1">
      <w:start w:val="1"/>
      <w:numFmt w:val="bullet"/>
      <w:lvlText w:val=""/>
      <w:lvlJc w:val="left"/>
      <w:pPr>
        <w:tabs>
          <w:tab w:val="num" w:pos="3600"/>
        </w:tabs>
        <w:ind w:left="3600" w:hanging="360"/>
      </w:pPr>
      <w:rPr>
        <w:rFonts w:ascii="Wingdings" w:hAnsi="Wingdings" w:hint="default"/>
      </w:rPr>
    </w:lvl>
    <w:lvl w:ilvl="5" w:tplc="D1A6850E" w:tentative="1">
      <w:start w:val="1"/>
      <w:numFmt w:val="bullet"/>
      <w:lvlText w:val=""/>
      <w:lvlJc w:val="left"/>
      <w:pPr>
        <w:tabs>
          <w:tab w:val="num" w:pos="4320"/>
        </w:tabs>
        <w:ind w:left="4320" w:hanging="360"/>
      </w:pPr>
      <w:rPr>
        <w:rFonts w:ascii="Wingdings" w:hAnsi="Wingdings" w:hint="default"/>
      </w:rPr>
    </w:lvl>
    <w:lvl w:ilvl="6" w:tplc="EFF670A0" w:tentative="1">
      <w:start w:val="1"/>
      <w:numFmt w:val="bullet"/>
      <w:lvlText w:val=""/>
      <w:lvlJc w:val="left"/>
      <w:pPr>
        <w:tabs>
          <w:tab w:val="num" w:pos="5040"/>
        </w:tabs>
        <w:ind w:left="5040" w:hanging="360"/>
      </w:pPr>
      <w:rPr>
        <w:rFonts w:ascii="Wingdings" w:hAnsi="Wingdings" w:hint="default"/>
      </w:rPr>
    </w:lvl>
    <w:lvl w:ilvl="7" w:tplc="4914D768" w:tentative="1">
      <w:start w:val="1"/>
      <w:numFmt w:val="bullet"/>
      <w:lvlText w:val=""/>
      <w:lvlJc w:val="left"/>
      <w:pPr>
        <w:tabs>
          <w:tab w:val="num" w:pos="5760"/>
        </w:tabs>
        <w:ind w:left="5760" w:hanging="360"/>
      </w:pPr>
      <w:rPr>
        <w:rFonts w:ascii="Wingdings" w:hAnsi="Wingdings" w:hint="default"/>
      </w:rPr>
    </w:lvl>
    <w:lvl w:ilvl="8" w:tplc="2A1E2CC2" w:tentative="1">
      <w:start w:val="1"/>
      <w:numFmt w:val="bullet"/>
      <w:lvlText w:val=""/>
      <w:lvlJc w:val="left"/>
      <w:pPr>
        <w:tabs>
          <w:tab w:val="num" w:pos="6480"/>
        </w:tabs>
        <w:ind w:left="6480" w:hanging="360"/>
      </w:pPr>
      <w:rPr>
        <w:rFonts w:ascii="Wingdings" w:hAnsi="Wingdings" w:hint="default"/>
      </w:rPr>
    </w:lvl>
  </w:abstractNum>
  <w:abstractNum w:abstractNumId="43">
    <w:nsid w:val="77B641BB"/>
    <w:multiLevelType w:val="hybridMultilevel"/>
    <w:tmpl w:val="C89E0F4A"/>
    <w:lvl w:ilvl="0" w:tplc="DF4AAD78">
      <w:start w:val="1"/>
      <w:numFmt w:val="bullet"/>
      <w:lvlText w:val=""/>
      <w:lvlJc w:val="left"/>
      <w:pPr>
        <w:tabs>
          <w:tab w:val="num" w:pos="720"/>
        </w:tabs>
        <w:ind w:left="720" w:hanging="360"/>
      </w:pPr>
      <w:rPr>
        <w:rFonts w:ascii="Wingdings" w:hAnsi="Wingdings" w:hint="default"/>
      </w:rPr>
    </w:lvl>
    <w:lvl w:ilvl="1" w:tplc="4022DD24" w:tentative="1">
      <w:start w:val="1"/>
      <w:numFmt w:val="bullet"/>
      <w:lvlText w:val=""/>
      <w:lvlJc w:val="left"/>
      <w:pPr>
        <w:tabs>
          <w:tab w:val="num" w:pos="1440"/>
        </w:tabs>
        <w:ind w:left="1440" w:hanging="360"/>
      </w:pPr>
      <w:rPr>
        <w:rFonts w:ascii="Wingdings" w:hAnsi="Wingdings" w:hint="default"/>
      </w:rPr>
    </w:lvl>
    <w:lvl w:ilvl="2" w:tplc="339062D8" w:tentative="1">
      <w:start w:val="1"/>
      <w:numFmt w:val="bullet"/>
      <w:lvlText w:val=""/>
      <w:lvlJc w:val="left"/>
      <w:pPr>
        <w:tabs>
          <w:tab w:val="num" w:pos="2160"/>
        </w:tabs>
        <w:ind w:left="2160" w:hanging="360"/>
      </w:pPr>
      <w:rPr>
        <w:rFonts w:ascii="Wingdings" w:hAnsi="Wingdings" w:hint="default"/>
      </w:rPr>
    </w:lvl>
    <w:lvl w:ilvl="3" w:tplc="85744648" w:tentative="1">
      <w:start w:val="1"/>
      <w:numFmt w:val="bullet"/>
      <w:lvlText w:val=""/>
      <w:lvlJc w:val="left"/>
      <w:pPr>
        <w:tabs>
          <w:tab w:val="num" w:pos="2880"/>
        </w:tabs>
        <w:ind w:left="2880" w:hanging="360"/>
      </w:pPr>
      <w:rPr>
        <w:rFonts w:ascii="Wingdings" w:hAnsi="Wingdings" w:hint="default"/>
      </w:rPr>
    </w:lvl>
    <w:lvl w:ilvl="4" w:tplc="9C5CE108" w:tentative="1">
      <w:start w:val="1"/>
      <w:numFmt w:val="bullet"/>
      <w:lvlText w:val=""/>
      <w:lvlJc w:val="left"/>
      <w:pPr>
        <w:tabs>
          <w:tab w:val="num" w:pos="3600"/>
        </w:tabs>
        <w:ind w:left="3600" w:hanging="360"/>
      </w:pPr>
      <w:rPr>
        <w:rFonts w:ascii="Wingdings" w:hAnsi="Wingdings" w:hint="default"/>
      </w:rPr>
    </w:lvl>
    <w:lvl w:ilvl="5" w:tplc="6DCA805A" w:tentative="1">
      <w:start w:val="1"/>
      <w:numFmt w:val="bullet"/>
      <w:lvlText w:val=""/>
      <w:lvlJc w:val="left"/>
      <w:pPr>
        <w:tabs>
          <w:tab w:val="num" w:pos="4320"/>
        </w:tabs>
        <w:ind w:left="4320" w:hanging="360"/>
      </w:pPr>
      <w:rPr>
        <w:rFonts w:ascii="Wingdings" w:hAnsi="Wingdings" w:hint="default"/>
      </w:rPr>
    </w:lvl>
    <w:lvl w:ilvl="6" w:tplc="886E8318" w:tentative="1">
      <w:start w:val="1"/>
      <w:numFmt w:val="bullet"/>
      <w:lvlText w:val=""/>
      <w:lvlJc w:val="left"/>
      <w:pPr>
        <w:tabs>
          <w:tab w:val="num" w:pos="5040"/>
        </w:tabs>
        <w:ind w:left="5040" w:hanging="360"/>
      </w:pPr>
      <w:rPr>
        <w:rFonts w:ascii="Wingdings" w:hAnsi="Wingdings" w:hint="default"/>
      </w:rPr>
    </w:lvl>
    <w:lvl w:ilvl="7" w:tplc="9E9EAD8A" w:tentative="1">
      <w:start w:val="1"/>
      <w:numFmt w:val="bullet"/>
      <w:lvlText w:val=""/>
      <w:lvlJc w:val="left"/>
      <w:pPr>
        <w:tabs>
          <w:tab w:val="num" w:pos="5760"/>
        </w:tabs>
        <w:ind w:left="5760" w:hanging="360"/>
      </w:pPr>
      <w:rPr>
        <w:rFonts w:ascii="Wingdings" w:hAnsi="Wingdings" w:hint="default"/>
      </w:rPr>
    </w:lvl>
    <w:lvl w:ilvl="8" w:tplc="1D3C1000" w:tentative="1">
      <w:start w:val="1"/>
      <w:numFmt w:val="bullet"/>
      <w:lvlText w:val=""/>
      <w:lvlJc w:val="left"/>
      <w:pPr>
        <w:tabs>
          <w:tab w:val="num" w:pos="6480"/>
        </w:tabs>
        <w:ind w:left="6480" w:hanging="360"/>
      </w:pPr>
      <w:rPr>
        <w:rFonts w:ascii="Wingdings" w:hAnsi="Wingdings" w:hint="default"/>
      </w:rPr>
    </w:lvl>
  </w:abstractNum>
  <w:abstractNum w:abstractNumId="44">
    <w:nsid w:val="78244FAE"/>
    <w:multiLevelType w:val="hybridMultilevel"/>
    <w:tmpl w:val="0AA23AB2"/>
    <w:lvl w:ilvl="0" w:tplc="0BEE2902">
      <w:start w:val="1"/>
      <w:numFmt w:val="bullet"/>
      <w:lvlText w:val=""/>
      <w:lvlJc w:val="left"/>
      <w:pPr>
        <w:tabs>
          <w:tab w:val="num" w:pos="720"/>
        </w:tabs>
        <w:ind w:left="720" w:hanging="360"/>
      </w:pPr>
      <w:rPr>
        <w:rFonts w:ascii="Wingdings" w:hAnsi="Wingdings" w:hint="default"/>
      </w:rPr>
    </w:lvl>
    <w:lvl w:ilvl="1" w:tplc="85524360" w:tentative="1">
      <w:start w:val="1"/>
      <w:numFmt w:val="bullet"/>
      <w:lvlText w:val=""/>
      <w:lvlJc w:val="left"/>
      <w:pPr>
        <w:tabs>
          <w:tab w:val="num" w:pos="1440"/>
        </w:tabs>
        <w:ind w:left="1440" w:hanging="360"/>
      </w:pPr>
      <w:rPr>
        <w:rFonts w:ascii="Wingdings" w:hAnsi="Wingdings" w:hint="default"/>
      </w:rPr>
    </w:lvl>
    <w:lvl w:ilvl="2" w:tplc="48963930" w:tentative="1">
      <w:start w:val="1"/>
      <w:numFmt w:val="bullet"/>
      <w:lvlText w:val=""/>
      <w:lvlJc w:val="left"/>
      <w:pPr>
        <w:tabs>
          <w:tab w:val="num" w:pos="2160"/>
        </w:tabs>
        <w:ind w:left="2160" w:hanging="360"/>
      </w:pPr>
      <w:rPr>
        <w:rFonts w:ascii="Wingdings" w:hAnsi="Wingdings" w:hint="default"/>
      </w:rPr>
    </w:lvl>
    <w:lvl w:ilvl="3" w:tplc="52526296" w:tentative="1">
      <w:start w:val="1"/>
      <w:numFmt w:val="bullet"/>
      <w:lvlText w:val=""/>
      <w:lvlJc w:val="left"/>
      <w:pPr>
        <w:tabs>
          <w:tab w:val="num" w:pos="2880"/>
        </w:tabs>
        <w:ind w:left="2880" w:hanging="360"/>
      </w:pPr>
      <w:rPr>
        <w:rFonts w:ascii="Wingdings" w:hAnsi="Wingdings" w:hint="default"/>
      </w:rPr>
    </w:lvl>
    <w:lvl w:ilvl="4" w:tplc="75360132" w:tentative="1">
      <w:start w:val="1"/>
      <w:numFmt w:val="bullet"/>
      <w:lvlText w:val=""/>
      <w:lvlJc w:val="left"/>
      <w:pPr>
        <w:tabs>
          <w:tab w:val="num" w:pos="3600"/>
        </w:tabs>
        <w:ind w:left="3600" w:hanging="360"/>
      </w:pPr>
      <w:rPr>
        <w:rFonts w:ascii="Wingdings" w:hAnsi="Wingdings" w:hint="default"/>
      </w:rPr>
    </w:lvl>
    <w:lvl w:ilvl="5" w:tplc="1E889344" w:tentative="1">
      <w:start w:val="1"/>
      <w:numFmt w:val="bullet"/>
      <w:lvlText w:val=""/>
      <w:lvlJc w:val="left"/>
      <w:pPr>
        <w:tabs>
          <w:tab w:val="num" w:pos="4320"/>
        </w:tabs>
        <w:ind w:left="4320" w:hanging="360"/>
      </w:pPr>
      <w:rPr>
        <w:rFonts w:ascii="Wingdings" w:hAnsi="Wingdings" w:hint="default"/>
      </w:rPr>
    </w:lvl>
    <w:lvl w:ilvl="6" w:tplc="24C01DA8" w:tentative="1">
      <w:start w:val="1"/>
      <w:numFmt w:val="bullet"/>
      <w:lvlText w:val=""/>
      <w:lvlJc w:val="left"/>
      <w:pPr>
        <w:tabs>
          <w:tab w:val="num" w:pos="5040"/>
        </w:tabs>
        <w:ind w:left="5040" w:hanging="360"/>
      </w:pPr>
      <w:rPr>
        <w:rFonts w:ascii="Wingdings" w:hAnsi="Wingdings" w:hint="default"/>
      </w:rPr>
    </w:lvl>
    <w:lvl w:ilvl="7" w:tplc="137E26AA" w:tentative="1">
      <w:start w:val="1"/>
      <w:numFmt w:val="bullet"/>
      <w:lvlText w:val=""/>
      <w:lvlJc w:val="left"/>
      <w:pPr>
        <w:tabs>
          <w:tab w:val="num" w:pos="5760"/>
        </w:tabs>
        <w:ind w:left="5760" w:hanging="360"/>
      </w:pPr>
      <w:rPr>
        <w:rFonts w:ascii="Wingdings" w:hAnsi="Wingdings" w:hint="default"/>
      </w:rPr>
    </w:lvl>
    <w:lvl w:ilvl="8" w:tplc="C3285358" w:tentative="1">
      <w:start w:val="1"/>
      <w:numFmt w:val="bullet"/>
      <w:lvlText w:val=""/>
      <w:lvlJc w:val="left"/>
      <w:pPr>
        <w:tabs>
          <w:tab w:val="num" w:pos="6480"/>
        </w:tabs>
        <w:ind w:left="6480" w:hanging="360"/>
      </w:pPr>
      <w:rPr>
        <w:rFonts w:ascii="Wingdings" w:hAnsi="Wingdings" w:hint="default"/>
      </w:rPr>
    </w:lvl>
  </w:abstractNum>
  <w:abstractNum w:abstractNumId="45">
    <w:nsid w:val="78B4644E"/>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46">
    <w:nsid w:val="79B853C3"/>
    <w:multiLevelType w:val="hybridMultilevel"/>
    <w:tmpl w:val="3FAADF8C"/>
    <w:lvl w:ilvl="0" w:tplc="79007CC8">
      <w:start w:val="1"/>
      <w:numFmt w:val="bullet"/>
      <w:lvlText w:val="•"/>
      <w:lvlJc w:val="left"/>
      <w:pPr>
        <w:tabs>
          <w:tab w:val="num" w:pos="720"/>
        </w:tabs>
        <w:ind w:left="720" w:hanging="360"/>
      </w:pPr>
      <w:rPr>
        <w:rFonts w:ascii="宋体" w:hAnsi="宋体" w:hint="default"/>
      </w:rPr>
    </w:lvl>
    <w:lvl w:ilvl="1" w:tplc="6D0277FE" w:tentative="1">
      <w:start w:val="1"/>
      <w:numFmt w:val="bullet"/>
      <w:lvlText w:val="•"/>
      <w:lvlJc w:val="left"/>
      <w:pPr>
        <w:tabs>
          <w:tab w:val="num" w:pos="1440"/>
        </w:tabs>
        <w:ind w:left="1440" w:hanging="360"/>
      </w:pPr>
      <w:rPr>
        <w:rFonts w:ascii="宋体" w:hAnsi="宋体" w:hint="default"/>
      </w:rPr>
    </w:lvl>
    <w:lvl w:ilvl="2" w:tplc="AC8A9F86" w:tentative="1">
      <w:start w:val="1"/>
      <w:numFmt w:val="bullet"/>
      <w:lvlText w:val="•"/>
      <w:lvlJc w:val="left"/>
      <w:pPr>
        <w:tabs>
          <w:tab w:val="num" w:pos="2160"/>
        </w:tabs>
        <w:ind w:left="2160" w:hanging="360"/>
      </w:pPr>
      <w:rPr>
        <w:rFonts w:ascii="宋体" w:hAnsi="宋体" w:hint="default"/>
      </w:rPr>
    </w:lvl>
    <w:lvl w:ilvl="3" w:tplc="7C3EF368" w:tentative="1">
      <w:start w:val="1"/>
      <w:numFmt w:val="bullet"/>
      <w:lvlText w:val="•"/>
      <w:lvlJc w:val="left"/>
      <w:pPr>
        <w:tabs>
          <w:tab w:val="num" w:pos="2880"/>
        </w:tabs>
        <w:ind w:left="2880" w:hanging="360"/>
      </w:pPr>
      <w:rPr>
        <w:rFonts w:ascii="宋体" w:hAnsi="宋体" w:hint="default"/>
      </w:rPr>
    </w:lvl>
    <w:lvl w:ilvl="4" w:tplc="8BEEA816" w:tentative="1">
      <w:start w:val="1"/>
      <w:numFmt w:val="bullet"/>
      <w:lvlText w:val="•"/>
      <w:lvlJc w:val="left"/>
      <w:pPr>
        <w:tabs>
          <w:tab w:val="num" w:pos="3600"/>
        </w:tabs>
        <w:ind w:left="3600" w:hanging="360"/>
      </w:pPr>
      <w:rPr>
        <w:rFonts w:ascii="宋体" w:hAnsi="宋体" w:hint="default"/>
      </w:rPr>
    </w:lvl>
    <w:lvl w:ilvl="5" w:tplc="ECAAB71A" w:tentative="1">
      <w:start w:val="1"/>
      <w:numFmt w:val="bullet"/>
      <w:lvlText w:val="•"/>
      <w:lvlJc w:val="left"/>
      <w:pPr>
        <w:tabs>
          <w:tab w:val="num" w:pos="4320"/>
        </w:tabs>
        <w:ind w:left="4320" w:hanging="360"/>
      </w:pPr>
      <w:rPr>
        <w:rFonts w:ascii="宋体" w:hAnsi="宋体" w:hint="default"/>
      </w:rPr>
    </w:lvl>
    <w:lvl w:ilvl="6" w:tplc="161207E6" w:tentative="1">
      <w:start w:val="1"/>
      <w:numFmt w:val="bullet"/>
      <w:lvlText w:val="•"/>
      <w:lvlJc w:val="left"/>
      <w:pPr>
        <w:tabs>
          <w:tab w:val="num" w:pos="5040"/>
        </w:tabs>
        <w:ind w:left="5040" w:hanging="360"/>
      </w:pPr>
      <w:rPr>
        <w:rFonts w:ascii="宋体" w:hAnsi="宋体" w:hint="default"/>
      </w:rPr>
    </w:lvl>
    <w:lvl w:ilvl="7" w:tplc="6DD4CC16" w:tentative="1">
      <w:start w:val="1"/>
      <w:numFmt w:val="bullet"/>
      <w:lvlText w:val="•"/>
      <w:lvlJc w:val="left"/>
      <w:pPr>
        <w:tabs>
          <w:tab w:val="num" w:pos="5760"/>
        </w:tabs>
        <w:ind w:left="5760" w:hanging="360"/>
      </w:pPr>
      <w:rPr>
        <w:rFonts w:ascii="宋体" w:hAnsi="宋体" w:hint="default"/>
      </w:rPr>
    </w:lvl>
    <w:lvl w:ilvl="8" w:tplc="FC6C449A" w:tentative="1">
      <w:start w:val="1"/>
      <w:numFmt w:val="bullet"/>
      <w:lvlText w:val="•"/>
      <w:lvlJc w:val="left"/>
      <w:pPr>
        <w:tabs>
          <w:tab w:val="num" w:pos="6480"/>
        </w:tabs>
        <w:ind w:left="6480" w:hanging="360"/>
      </w:pPr>
      <w:rPr>
        <w:rFonts w:ascii="宋体" w:hAnsi="宋体" w:hint="default"/>
      </w:rPr>
    </w:lvl>
  </w:abstractNum>
  <w:num w:numId="1">
    <w:abstractNumId w:val="41"/>
  </w:num>
  <w:num w:numId="2">
    <w:abstractNumId w:val="37"/>
  </w:num>
  <w:num w:numId="3">
    <w:abstractNumId w:val="30"/>
  </w:num>
  <w:num w:numId="4">
    <w:abstractNumId w:val="29"/>
  </w:num>
  <w:num w:numId="5">
    <w:abstractNumId w:val="26"/>
  </w:num>
  <w:num w:numId="6">
    <w:abstractNumId w:val="38"/>
  </w:num>
  <w:num w:numId="7">
    <w:abstractNumId w:val="45"/>
  </w:num>
  <w:num w:numId="8">
    <w:abstractNumId w:val="23"/>
  </w:num>
  <w:num w:numId="9">
    <w:abstractNumId w:val="27"/>
  </w:num>
  <w:num w:numId="10">
    <w:abstractNumId w:val="36"/>
  </w:num>
  <w:num w:numId="11">
    <w:abstractNumId w:val="35"/>
  </w:num>
  <w:num w:numId="12">
    <w:abstractNumId w:val="33"/>
  </w:num>
  <w:num w:numId="13">
    <w:abstractNumId w:val="7"/>
  </w:num>
  <w:num w:numId="14">
    <w:abstractNumId w:val="3"/>
  </w:num>
  <w:num w:numId="15">
    <w:abstractNumId w:val="19"/>
  </w:num>
  <w:num w:numId="16">
    <w:abstractNumId w:val="2"/>
  </w:num>
  <w:num w:numId="17">
    <w:abstractNumId w:val="21"/>
  </w:num>
  <w:num w:numId="18">
    <w:abstractNumId w:val="18"/>
  </w:num>
  <w:num w:numId="19">
    <w:abstractNumId w:val="4"/>
  </w:num>
  <w:num w:numId="20">
    <w:abstractNumId w:val="39"/>
  </w:num>
  <w:num w:numId="21">
    <w:abstractNumId w:val="12"/>
  </w:num>
  <w:num w:numId="22">
    <w:abstractNumId w:val="42"/>
  </w:num>
  <w:num w:numId="23">
    <w:abstractNumId w:val="10"/>
  </w:num>
  <w:num w:numId="24">
    <w:abstractNumId w:val="24"/>
  </w:num>
  <w:num w:numId="25">
    <w:abstractNumId w:val="32"/>
  </w:num>
  <w:num w:numId="26">
    <w:abstractNumId w:val="17"/>
  </w:num>
  <w:num w:numId="27">
    <w:abstractNumId w:val="28"/>
  </w:num>
  <w:num w:numId="28">
    <w:abstractNumId w:val="5"/>
  </w:num>
  <w:num w:numId="29">
    <w:abstractNumId w:val="43"/>
  </w:num>
  <w:num w:numId="30">
    <w:abstractNumId w:val="25"/>
  </w:num>
  <w:num w:numId="31">
    <w:abstractNumId w:val="14"/>
  </w:num>
  <w:num w:numId="32">
    <w:abstractNumId w:val="40"/>
  </w:num>
  <w:num w:numId="33">
    <w:abstractNumId w:val="15"/>
  </w:num>
  <w:num w:numId="34">
    <w:abstractNumId w:val="34"/>
  </w:num>
  <w:num w:numId="35">
    <w:abstractNumId w:val="1"/>
  </w:num>
  <w:num w:numId="36">
    <w:abstractNumId w:val="11"/>
  </w:num>
  <w:num w:numId="37">
    <w:abstractNumId w:val="9"/>
  </w:num>
  <w:num w:numId="38">
    <w:abstractNumId w:val="0"/>
  </w:num>
  <w:num w:numId="39">
    <w:abstractNumId w:val="31"/>
  </w:num>
  <w:num w:numId="40">
    <w:abstractNumId w:val="20"/>
  </w:num>
  <w:num w:numId="41">
    <w:abstractNumId w:val="22"/>
  </w:num>
  <w:num w:numId="42">
    <w:abstractNumId w:val="46"/>
  </w:num>
  <w:num w:numId="43">
    <w:abstractNumId w:val="8"/>
  </w:num>
  <w:num w:numId="44">
    <w:abstractNumId w:val="44"/>
  </w:num>
  <w:num w:numId="45">
    <w:abstractNumId w:val="13"/>
  </w:num>
  <w:num w:numId="46">
    <w:abstractNumId w:val="6"/>
  </w:num>
  <w:num w:numId="4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711BA"/>
    <w:rsid w:val="000D72BC"/>
    <w:rsid w:val="001129E5"/>
    <w:rsid w:val="00125D75"/>
    <w:rsid w:val="001452FD"/>
    <w:rsid w:val="00161EAE"/>
    <w:rsid w:val="00182F1C"/>
    <w:rsid w:val="002642D7"/>
    <w:rsid w:val="002B2C01"/>
    <w:rsid w:val="002D016F"/>
    <w:rsid w:val="0030226A"/>
    <w:rsid w:val="00371AEF"/>
    <w:rsid w:val="003A1566"/>
    <w:rsid w:val="003B1DAB"/>
    <w:rsid w:val="004503C0"/>
    <w:rsid w:val="00492856"/>
    <w:rsid w:val="004956E9"/>
    <w:rsid w:val="004C5E64"/>
    <w:rsid w:val="00531A7C"/>
    <w:rsid w:val="00554B0B"/>
    <w:rsid w:val="005811D4"/>
    <w:rsid w:val="006424D9"/>
    <w:rsid w:val="006E161A"/>
    <w:rsid w:val="006F126D"/>
    <w:rsid w:val="006F79E0"/>
    <w:rsid w:val="00705539"/>
    <w:rsid w:val="00713C3A"/>
    <w:rsid w:val="007405C9"/>
    <w:rsid w:val="00792537"/>
    <w:rsid w:val="007A0822"/>
    <w:rsid w:val="0082492A"/>
    <w:rsid w:val="00840A82"/>
    <w:rsid w:val="008460EB"/>
    <w:rsid w:val="008A6783"/>
    <w:rsid w:val="009C49A7"/>
    <w:rsid w:val="00A04F49"/>
    <w:rsid w:val="00A43881"/>
    <w:rsid w:val="00B318F9"/>
    <w:rsid w:val="00BA22C0"/>
    <w:rsid w:val="00BA4AB3"/>
    <w:rsid w:val="00BA506B"/>
    <w:rsid w:val="00C37F05"/>
    <w:rsid w:val="00C711BA"/>
    <w:rsid w:val="00CF3962"/>
    <w:rsid w:val="00D273BB"/>
    <w:rsid w:val="00EC4FED"/>
    <w:rsid w:val="00F031FA"/>
    <w:rsid w:val="00F07A25"/>
    <w:rsid w:val="00F27A82"/>
    <w:rsid w:val="00F30778"/>
    <w:rsid w:val="00F3107F"/>
    <w:rsid w:val="00F63DE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11B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711B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C711BA"/>
    <w:rPr>
      <w:sz w:val="18"/>
      <w:szCs w:val="18"/>
    </w:rPr>
  </w:style>
  <w:style w:type="paragraph" w:styleId="a4">
    <w:name w:val="footer"/>
    <w:basedOn w:val="a"/>
    <w:link w:val="Char0"/>
    <w:uiPriority w:val="99"/>
    <w:semiHidden/>
    <w:unhideWhenUsed/>
    <w:rsid w:val="00C711BA"/>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C711BA"/>
    <w:rPr>
      <w:sz w:val="18"/>
      <w:szCs w:val="18"/>
    </w:rPr>
  </w:style>
  <w:style w:type="paragraph" w:styleId="a5">
    <w:name w:val="Balloon Text"/>
    <w:basedOn w:val="a"/>
    <w:link w:val="Char1"/>
    <w:uiPriority w:val="99"/>
    <w:semiHidden/>
    <w:unhideWhenUsed/>
    <w:rsid w:val="002642D7"/>
    <w:rPr>
      <w:sz w:val="18"/>
      <w:szCs w:val="18"/>
    </w:rPr>
  </w:style>
  <w:style w:type="character" w:customStyle="1" w:styleId="Char1">
    <w:name w:val="批注框文本 Char"/>
    <w:basedOn w:val="a0"/>
    <w:link w:val="a5"/>
    <w:uiPriority w:val="99"/>
    <w:semiHidden/>
    <w:rsid w:val="002642D7"/>
    <w:rPr>
      <w:rFonts w:ascii="Times New Roman" w:eastAsia="宋体" w:hAnsi="Times New Roman" w:cs="Times New Roman"/>
      <w:sz w:val="18"/>
      <w:szCs w:val="18"/>
    </w:rPr>
  </w:style>
  <w:style w:type="paragraph" w:styleId="a6">
    <w:name w:val="List Paragraph"/>
    <w:basedOn w:val="a"/>
    <w:uiPriority w:val="34"/>
    <w:qFormat/>
    <w:rsid w:val="002642D7"/>
    <w:pPr>
      <w:ind w:firstLineChars="200" w:firstLine="420"/>
    </w:pPr>
    <w:rPr>
      <w:rFonts w:asciiTheme="minorHAnsi" w:eastAsiaTheme="minorEastAsia" w:hAnsiTheme="minorHAnsi" w:cstheme="minorBidi"/>
      <w:szCs w:val="22"/>
    </w:rPr>
  </w:style>
  <w:style w:type="paragraph" w:styleId="a7">
    <w:name w:val="Normal (Web)"/>
    <w:basedOn w:val="a"/>
    <w:uiPriority w:val="99"/>
    <w:semiHidden/>
    <w:unhideWhenUsed/>
    <w:rsid w:val="007405C9"/>
    <w:pPr>
      <w:widowControl/>
      <w:spacing w:before="100" w:beforeAutospacing="1" w:after="100" w:afterAutospacing="1"/>
      <w:jc w:val="left"/>
    </w:pPr>
    <w:rPr>
      <w:rFonts w:ascii="宋体" w:hAnsi="宋体" w:cs="宋体"/>
      <w:kern w:val="0"/>
      <w:sz w:val="24"/>
    </w:rPr>
  </w:style>
</w:styles>
</file>

<file path=word/webSettings.xml><?xml version="1.0" encoding="utf-8"?>
<w:webSettings xmlns:r="http://schemas.openxmlformats.org/officeDocument/2006/relationships" xmlns:w="http://schemas.openxmlformats.org/wordprocessingml/2006/main">
  <w:divs>
    <w:div w:id="69157218">
      <w:bodyDiv w:val="1"/>
      <w:marLeft w:val="0"/>
      <w:marRight w:val="0"/>
      <w:marTop w:val="0"/>
      <w:marBottom w:val="0"/>
      <w:divBdr>
        <w:top w:val="none" w:sz="0" w:space="0" w:color="auto"/>
        <w:left w:val="none" w:sz="0" w:space="0" w:color="auto"/>
        <w:bottom w:val="none" w:sz="0" w:space="0" w:color="auto"/>
        <w:right w:val="none" w:sz="0" w:space="0" w:color="auto"/>
      </w:divBdr>
    </w:div>
    <w:div w:id="133454855">
      <w:bodyDiv w:val="1"/>
      <w:marLeft w:val="0"/>
      <w:marRight w:val="0"/>
      <w:marTop w:val="0"/>
      <w:marBottom w:val="0"/>
      <w:divBdr>
        <w:top w:val="none" w:sz="0" w:space="0" w:color="auto"/>
        <w:left w:val="none" w:sz="0" w:space="0" w:color="auto"/>
        <w:bottom w:val="none" w:sz="0" w:space="0" w:color="auto"/>
        <w:right w:val="none" w:sz="0" w:space="0" w:color="auto"/>
      </w:divBdr>
    </w:div>
    <w:div w:id="147983131">
      <w:bodyDiv w:val="1"/>
      <w:marLeft w:val="0"/>
      <w:marRight w:val="0"/>
      <w:marTop w:val="0"/>
      <w:marBottom w:val="0"/>
      <w:divBdr>
        <w:top w:val="none" w:sz="0" w:space="0" w:color="auto"/>
        <w:left w:val="none" w:sz="0" w:space="0" w:color="auto"/>
        <w:bottom w:val="none" w:sz="0" w:space="0" w:color="auto"/>
        <w:right w:val="none" w:sz="0" w:space="0" w:color="auto"/>
      </w:divBdr>
    </w:div>
    <w:div w:id="196116153">
      <w:bodyDiv w:val="1"/>
      <w:marLeft w:val="0"/>
      <w:marRight w:val="0"/>
      <w:marTop w:val="0"/>
      <w:marBottom w:val="0"/>
      <w:divBdr>
        <w:top w:val="none" w:sz="0" w:space="0" w:color="auto"/>
        <w:left w:val="none" w:sz="0" w:space="0" w:color="auto"/>
        <w:bottom w:val="none" w:sz="0" w:space="0" w:color="auto"/>
        <w:right w:val="none" w:sz="0" w:space="0" w:color="auto"/>
      </w:divBdr>
    </w:div>
    <w:div w:id="257640959">
      <w:bodyDiv w:val="1"/>
      <w:marLeft w:val="0"/>
      <w:marRight w:val="0"/>
      <w:marTop w:val="0"/>
      <w:marBottom w:val="0"/>
      <w:divBdr>
        <w:top w:val="none" w:sz="0" w:space="0" w:color="auto"/>
        <w:left w:val="none" w:sz="0" w:space="0" w:color="auto"/>
        <w:bottom w:val="none" w:sz="0" w:space="0" w:color="auto"/>
        <w:right w:val="none" w:sz="0" w:space="0" w:color="auto"/>
      </w:divBdr>
    </w:div>
    <w:div w:id="268702361">
      <w:bodyDiv w:val="1"/>
      <w:marLeft w:val="0"/>
      <w:marRight w:val="0"/>
      <w:marTop w:val="0"/>
      <w:marBottom w:val="0"/>
      <w:divBdr>
        <w:top w:val="none" w:sz="0" w:space="0" w:color="auto"/>
        <w:left w:val="none" w:sz="0" w:space="0" w:color="auto"/>
        <w:bottom w:val="none" w:sz="0" w:space="0" w:color="auto"/>
        <w:right w:val="none" w:sz="0" w:space="0" w:color="auto"/>
      </w:divBdr>
    </w:div>
    <w:div w:id="334260948">
      <w:bodyDiv w:val="1"/>
      <w:marLeft w:val="0"/>
      <w:marRight w:val="0"/>
      <w:marTop w:val="0"/>
      <w:marBottom w:val="0"/>
      <w:divBdr>
        <w:top w:val="none" w:sz="0" w:space="0" w:color="auto"/>
        <w:left w:val="none" w:sz="0" w:space="0" w:color="auto"/>
        <w:bottom w:val="none" w:sz="0" w:space="0" w:color="auto"/>
        <w:right w:val="none" w:sz="0" w:space="0" w:color="auto"/>
      </w:divBdr>
      <w:divsChild>
        <w:div w:id="598804481">
          <w:marLeft w:val="720"/>
          <w:marRight w:val="0"/>
          <w:marTop w:val="0"/>
          <w:marBottom w:val="0"/>
          <w:divBdr>
            <w:top w:val="none" w:sz="0" w:space="0" w:color="auto"/>
            <w:left w:val="none" w:sz="0" w:space="0" w:color="auto"/>
            <w:bottom w:val="none" w:sz="0" w:space="0" w:color="auto"/>
            <w:right w:val="none" w:sz="0" w:space="0" w:color="auto"/>
          </w:divBdr>
        </w:div>
      </w:divsChild>
    </w:div>
    <w:div w:id="337469120">
      <w:bodyDiv w:val="1"/>
      <w:marLeft w:val="0"/>
      <w:marRight w:val="0"/>
      <w:marTop w:val="0"/>
      <w:marBottom w:val="0"/>
      <w:divBdr>
        <w:top w:val="none" w:sz="0" w:space="0" w:color="auto"/>
        <w:left w:val="none" w:sz="0" w:space="0" w:color="auto"/>
        <w:bottom w:val="none" w:sz="0" w:space="0" w:color="auto"/>
        <w:right w:val="none" w:sz="0" w:space="0" w:color="auto"/>
      </w:divBdr>
    </w:div>
    <w:div w:id="346256912">
      <w:bodyDiv w:val="1"/>
      <w:marLeft w:val="0"/>
      <w:marRight w:val="0"/>
      <w:marTop w:val="0"/>
      <w:marBottom w:val="0"/>
      <w:divBdr>
        <w:top w:val="none" w:sz="0" w:space="0" w:color="auto"/>
        <w:left w:val="none" w:sz="0" w:space="0" w:color="auto"/>
        <w:bottom w:val="none" w:sz="0" w:space="0" w:color="auto"/>
        <w:right w:val="none" w:sz="0" w:space="0" w:color="auto"/>
      </w:divBdr>
    </w:div>
    <w:div w:id="346715888">
      <w:bodyDiv w:val="1"/>
      <w:marLeft w:val="0"/>
      <w:marRight w:val="0"/>
      <w:marTop w:val="0"/>
      <w:marBottom w:val="0"/>
      <w:divBdr>
        <w:top w:val="none" w:sz="0" w:space="0" w:color="auto"/>
        <w:left w:val="none" w:sz="0" w:space="0" w:color="auto"/>
        <w:bottom w:val="none" w:sz="0" w:space="0" w:color="auto"/>
        <w:right w:val="none" w:sz="0" w:space="0" w:color="auto"/>
      </w:divBdr>
      <w:divsChild>
        <w:div w:id="1629243984">
          <w:marLeft w:val="547"/>
          <w:marRight w:val="0"/>
          <w:marTop w:val="0"/>
          <w:marBottom w:val="0"/>
          <w:divBdr>
            <w:top w:val="none" w:sz="0" w:space="0" w:color="auto"/>
            <w:left w:val="none" w:sz="0" w:space="0" w:color="auto"/>
            <w:bottom w:val="none" w:sz="0" w:space="0" w:color="auto"/>
            <w:right w:val="none" w:sz="0" w:space="0" w:color="auto"/>
          </w:divBdr>
        </w:div>
        <w:div w:id="171724719">
          <w:marLeft w:val="720"/>
          <w:marRight w:val="0"/>
          <w:marTop w:val="0"/>
          <w:marBottom w:val="0"/>
          <w:divBdr>
            <w:top w:val="none" w:sz="0" w:space="0" w:color="auto"/>
            <w:left w:val="none" w:sz="0" w:space="0" w:color="auto"/>
            <w:bottom w:val="none" w:sz="0" w:space="0" w:color="auto"/>
            <w:right w:val="none" w:sz="0" w:space="0" w:color="auto"/>
          </w:divBdr>
        </w:div>
        <w:div w:id="1445423525">
          <w:marLeft w:val="720"/>
          <w:marRight w:val="0"/>
          <w:marTop w:val="0"/>
          <w:marBottom w:val="0"/>
          <w:divBdr>
            <w:top w:val="none" w:sz="0" w:space="0" w:color="auto"/>
            <w:left w:val="none" w:sz="0" w:space="0" w:color="auto"/>
            <w:bottom w:val="none" w:sz="0" w:space="0" w:color="auto"/>
            <w:right w:val="none" w:sz="0" w:space="0" w:color="auto"/>
          </w:divBdr>
        </w:div>
      </w:divsChild>
    </w:div>
    <w:div w:id="382023828">
      <w:bodyDiv w:val="1"/>
      <w:marLeft w:val="0"/>
      <w:marRight w:val="0"/>
      <w:marTop w:val="0"/>
      <w:marBottom w:val="0"/>
      <w:divBdr>
        <w:top w:val="none" w:sz="0" w:space="0" w:color="auto"/>
        <w:left w:val="none" w:sz="0" w:space="0" w:color="auto"/>
        <w:bottom w:val="none" w:sz="0" w:space="0" w:color="auto"/>
        <w:right w:val="none" w:sz="0" w:space="0" w:color="auto"/>
      </w:divBdr>
      <w:divsChild>
        <w:div w:id="1826816284">
          <w:marLeft w:val="547"/>
          <w:marRight w:val="0"/>
          <w:marTop w:val="115"/>
          <w:marBottom w:val="0"/>
          <w:divBdr>
            <w:top w:val="none" w:sz="0" w:space="0" w:color="auto"/>
            <w:left w:val="none" w:sz="0" w:space="0" w:color="auto"/>
            <w:bottom w:val="none" w:sz="0" w:space="0" w:color="auto"/>
            <w:right w:val="none" w:sz="0" w:space="0" w:color="auto"/>
          </w:divBdr>
        </w:div>
        <w:div w:id="308562649">
          <w:marLeft w:val="547"/>
          <w:marRight w:val="0"/>
          <w:marTop w:val="115"/>
          <w:marBottom w:val="0"/>
          <w:divBdr>
            <w:top w:val="none" w:sz="0" w:space="0" w:color="auto"/>
            <w:left w:val="none" w:sz="0" w:space="0" w:color="auto"/>
            <w:bottom w:val="none" w:sz="0" w:space="0" w:color="auto"/>
            <w:right w:val="none" w:sz="0" w:space="0" w:color="auto"/>
          </w:divBdr>
        </w:div>
      </w:divsChild>
    </w:div>
    <w:div w:id="398216738">
      <w:bodyDiv w:val="1"/>
      <w:marLeft w:val="0"/>
      <w:marRight w:val="0"/>
      <w:marTop w:val="0"/>
      <w:marBottom w:val="0"/>
      <w:divBdr>
        <w:top w:val="none" w:sz="0" w:space="0" w:color="auto"/>
        <w:left w:val="none" w:sz="0" w:space="0" w:color="auto"/>
        <w:bottom w:val="none" w:sz="0" w:space="0" w:color="auto"/>
        <w:right w:val="none" w:sz="0" w:space="0" w:color="auto"/>
      </w:divBdr>
    </w:div>
    <w:div w:id="423914580">
      <w:bodyDiv w:val="1"/>
      <w:marLeft w:val="0"/>
      <w:marRight w:val="0"/>
      <w:marTop w:val="0"/>
      <w:marBottom w:val="0"/>
      <w:divBdr>
        <w:top w:val="none" w:sz="0" w:space="0" w:color="auto"/>
        <w:left w:val="none" w:sz="0" w:space="0" w:color="auto"/>
        <w:bottom w:val="none" w:sz="0" w:space="0" w:color="auto"/>
        <w:right w:val="none" w:sz="0" w:space="0" w:color="auto"/>
      </w:divBdr>
    </w:div>
    <w:div w:id="444736297">
      <w:bodyDiv w:val="1"/>
      <w:marLeft w:val="0"/>
      <w:marRight w:val="0"/>
      <w:marTop w:val="0"/>
      <w:marBottom w:val="0"/>
      <w:divBdr>
        <w:top w:val="none" w:sz="0" w:space="0" w:color="auto"/>
        <w:left w:val="none" w:sz="0" w:space="0" w:color="auto"/>
        <w:bottom w:val="none" w:sz="0" w:space="0" w:color="auto"/>
        <w:right w:val="none" w:sz="0" w:space="0" w:color="auto"/>
      </w:divBdr>
      <w:divsChild>
        <w:div w:id="2104378779">
          <w:marLeft w:val="720"/>
          <w:marRight w:val="0"/>
          <w:marTop w:val="0"/>
          <w:marBottom w:val="0"/>
          <w:divBdr>
            <w:top w:val="none" w:sz="0" w:space="0" w:color="auto"/>
            <w:left w:val="none" w:sz="0" w:space="0" w:color="auto"/>
            <w:bottom w:val="none" w:sz="0" w:space="0" w:color="auto"/>
            <w:right w:val="none" w:sz="0" w:space="0" w:color="auto"/>
          </w:divBdr>
        </w:div>
        <w:div w:id="1946493441">
          <w:marLeft w:val="720"/>
          <w:marRight w:val="0"/>
          <w:marTop w:val="0"/>
          <w:marBottom w:val="0"/>
          <w:divBdr>
            <w:top w:val="none" w:sz="0" w:space="0" w:color="auto"/>
            <w:left w:val="none" w:sz="0" w:space="0" w:color="auto"/>
            <w:bottom w:val="none" w:sz="0" w:space="0" w:color="auto"/>
            <w:right w:val="none" w:sz="0" w:space="0" w:color="auto"/>
          </w:divBdr>
        </w:div>
      </w:divsChild>
    </w:div>
    <w:div w:id="446198305">
      <w:bodyDiv w:val="1"/>
      <w:marLeft w:val="0"/>
      <w:marRight w:val="0"/>
      <w:marTop w:val="0"/>
      <w:marBottom w:val="0"/>
      <w:divBdr>
        <w:top w:val="none" w:sz="0" w:space="0" w:color="auto"/>
        <w:left w:val="none" w:sz="0" w:space="0" w:color="auto"/>
        <w:bottom w:val="none" w:sz="0" w:space="0" w:color="auto"/>
        <w:right w:val="none" w:sz="0" w:space="0" w:color="auto"/>
      </w:divBdr>
    </w:div>
    <w:div w:id="512768077">
      <w:bodyDiv w:val="1"/>
      <w:marLeft w:val="0"/>
      <w:marRight w:val="0"/>
      <w:marTop w:val="0"/>
      <w:marBottom w:val="0"/>
      <w:divBdr>
        <w:top w:val="none" w:sz="0" w:space="0" w:color="auto"/>
        <w:left w:val="none" w:sz="0" w:space="0" w:color="auto"/>
        <w:bottom w:val="none" w:sz="0" w:space="0" w:color="auto"/>
        <w:right w:val="none" w:sz="0" w:space="0" w:color="auto"/>
      </w:divBdr>
    </w:div>
    <w:div w:id="529950773">
      <w:bodyDiv w:val="1"/>
      <w:marLeft w:val="0"/>
      <w:marRight w:val="0"/>
      <w:marTop w:val="0"/>
      <w:marBottom w:val="0"/>
      <w:divBdr>
        <w:top w:val="none" w:sz="0" w:space="0" w:color="auto"/>
        <w:left w:val="none" w:sz="0" w:space="0" w:color="auto"/>
        <w:bottom w:val="none" w:sz="0" w:space="0" w:color="auto"/>
        <w:right w:val="none" w:sz="0" w:space="0" w:color="auto"/>
      </w:divBdr>
    </w:div>
    <w:div w:id="545026099">
      <w:bodyDiv w:val="1"/>
      <w:marLeft w:val="0"/>
      <w:marRight w:val="0"/>
      <w:marTop w:val="0"/>
      <w:marBottom w:val="0"/>
      <w:divBdr>
        <w:top w:val="none" w:sz="0" w:space="0" w:color="auto"/>
        <w:left w:val="none" w:sz="0" w:space="0" w:color="auto"/>
        <w:bottom w:val="none" w:sz="0" w:space="0" w:color="auto"/>
        <w:right w:val="none" w:sz="0" w:space="0" w:color="auto"/>
      </w:divBdr>
    </w:div>
    <w:div w:id="672339496">
      <w:bodyDiv w:val="1"/>
      <w:marLeft w:val="0"/>
      <w:marRight w:val="0"/>
      <w:marTop w:val="0"/>
      <w:marBottom w:val="0"/>
      <w:divBdr>
        <w:top w:val="none" w:sz="0" w:space="0" w:color="auto"/>
        <w:left w:val="none" w:sz="0" w:space="0" w:color="auto"/>
        <w:bottom w:val="none" w:sz="0" w:space="0" w:color="auto"/>
        <w:right w:val="none" w:sz="0" w:space="0" w:color="auto"/>
      </w:divBdr>
      <w:divsChild>
        <w:div w:id="42759684">
          <w:marLeft w:val="547"/>
          <w:marRight w:val="0"/>
          <w:marTop w:val="106"/>
          <w:marBottom w:val="0"/>
          <w:divBdr>
            <w:top w:val="none" w:sz="0" w:space="0" w:color="auto"/>
            <w:left w:val="none" w:sz="0" w:space="0" w:color="auto"/>
            <w:bottom w:val="none" w:sz="0" w:space="0" w:color="auto"/>
            <w:right w:val="none" w:sz="0" w:space="0" w:color="auto"/>
          </w:divBdr>
        </w:div>
      </w:divsChild>
    </w:div>
    <w:div w:id="712997808">
      <w:bodyDiv w:val="1"/>
      <w:marLeft w:val="0"/>
      <w:marRight w:val="0"/>
      <w:marTop w:val="0"/>
      <w:marBottom w:val="0"/>
      <w:divBdr>
        <w:top w:val="none" w:sz="0" w:space="0" w:color="auto"/>
        <w:left w:val="none" w:sz="0" w:space="0" w:color="auto"/>
        <w:bottom w:val="none" w:sz="0" w:space="0" w:color="auto"/>
        <w:right w:val="none" w:sz="0" w:space="0" w:color="auto"/>
      </w:divBdr>
    </w:div>
    <w:div w:id="758647650">
      <w:bodyDiv w:val="1"/>
      <w:marLeft w:val="0"/>
      <w:marRight w:val="0"/>
      <w:marTop w:val="0"/>
      <w:marBottom w:val="0"/>
      <w:divBdr>
        <w:top w:val="none" w:sz="0" w:space="0" w:color="auto"/>
        <w:left w:val="none" w:sz="0" w:space="0" w:color="auto"/>
        <w:bottom w:val="none" w:sz="0" w:space="0" w:color="auto"/>
        <w:right w:val="none" w:sz="0" w:space="0" w:color="auto"/>
      </w:divBdr>
      <w:divsChild>
        <w:div w:id="95289819">
          <w:marLeft w:val="0"/>
          <w:marRight w:val="0"/>
          <w:marTop w:val="0"/>
          <w:marBottom w:val="0"/>
          <w:divBdr>
            <w:top w:val="none" w:sz="0" w:space="0" w:color="auto"/>
            <w:left w:val="none" w:sz="0" w:space="0" w:color="auto"/>
            <w:bottom w:val="none" w:sz="0" w:space="0" w:color="auto"/>
            <w:right w:val="none" w:sz="0" w:space="0" w:color="auto"/>
          </w:divBdr>
        </w:div>
      </w:divsChild>
    </w:div>
    <w:div w:id="848056226">
      <w:bodyDiv w:val="1"/>
      <w:marLeft w:val="0"/>
      <w:marRight w:val="0"/>
      <w:marTop w:val="0"/>
      <w:marBottom w:val="0"/>
      <w:divBdr>
        <w:top w:val="none" w:sz="0" w:space="0" w:color="auto"/>
        <w:left w:val="none" w:sz="0" w:space="0" w:color="auto"/>
        <w:bottom w:val="none" w:sz="0" w:space="0" w:color="auto"/>
        <w:right w:val="none" w:sz="0" w:space="0" w:color="auto"/>
      </w:divBdr>
    </w:div>
    <w:div w:id="880508678">
      <w:bodyDiv w:val="1"/>
      <w:marLeft w:val="0"/>
      <w:marRight w:val="0"/>
      <w:marTop w:val="0"/>
      <w:marBottom w:val="0"/>
      <w:divBdr>
        <w:top w:val="none" w:sz="0" w:space="0" w:color="auto"/>
        <w:left w:val="none" w:sz="0" w:space="0" w:color="auto"/>
        <w:bottom w:val="none" w:sz="0" w:space="0" w:color="auto"/>
        <w:right w:val="none" w:sz="0" w:space="0" w:color="auto"/>
      </w:divBdr>
    </w:div>
    <w:div w:id="883298064">
      <w:bodyDiv w:val="1"/>
      <w:marLeft w:val="0"/>
      <w:marRight w:val="0"/>
      <w:marTop w:val="0"/>
      <w:marBottom w:val="0"/>
      <w:divBdr>
        <w:top w:val="none" w:sz="0" w:space="0" w:color="auto"/>
        <w:left w:val="none" w:sz="0" w:space="0" w:color="auto"/>
        <w:bottom w:val="none" w:sz="0" w:space="0" w:color="auto"/>
        <w:right w:val="none" w:sz="0" w:space="0" w:color="auto"/>
      </w:divBdr>
    </w:div>
    <w:div w:id="911694819">
      <w:bodyDiv w:val="1"/>
      <w:marLeft w:val="0"/>
      <w:marRight w:val="0"/>
      <w:marTop w:val="0"/>
      <w:marBottom w:val="0"/>
      <w:divBdr>
        <w:top w:val="none" w:sz="0" w:space="0" w:color="auto"/>
        <w:left w:val="none" w:sz="0" w:space="0" w:color="auto"/>
        <w:bottom w:val="none" w:sz="0" w:space="0" w:color="auto"/>
        <w:right w:val="none" w:sz="0" w:space="0" w:color="auto"/>
      </w:divBdr>
    </w:div>
    <w:div w:id="957879423">
      <w:bodyDiv w:val="1"/>
      <w:marLeft w:val="0"/>
      <w:marRight w:val="0"/>
      <w:marTop w:val="0"/>
      <w:marBottom w:val="0"/>
      <w:divBdr>
        <w:top w:val="none" w:sz="0" w:space="0" w:color="auto"/>
        <w:left w:val="none" w:sz="0" w:space="0" w:color="auto"/>
        <w:bottom w:val="none" w:sz="0" w:space="0" w:color="auto"/>
        <w:right w:val="none" w:sz="0" w:space="0" w:color="auto"/>
      </w:divBdr>
    </w:div>
    <w:div w:id="959072835">
      <w:bodyDiv w:val="1"/>
      <w:marLeft w:val="0"/>
      <w:marRight w:val="0"/>
      <w:marTop w:val="0"/>
      <w:marBottom w:val="0"/>
      <w:divBdr>
        <w:top w:val="none" w:sz="0" w:space="0" w:color="auto"/>
        <w:left w:val="none" w:sz="0" w:space="0" w:color="auto"/>
        <w:bottom w:val="none" w:sz="0" w:space="0" w:color="auto"/>
        <w:right w:val="none" w:sz="0" w:space="0" w:color="auto"/>
      </w:divBdr>
    </w:div>
    <w:div w:id="965351340">
      <w:bodyDiv w:val="1"/>
      <w:marLeft w:val="0"/>
      <w:marRight w:val="0"/>
      <w:marTop w:val="0"/>
      <w:marBottom w:val="0"/>
      <w:divBdr>
        <w:top w:val="none" w:sz="0" w:space="0" w:color="auto"/>
        <w:left w:val="none" w:sz="0" w:space="0" w:color="auto"/>
        <w:bottom w:val="none" w:sz="0" w:space="0" w:color="auto"/>
        <w:right w:val="none" w:sz="0" w:space="0" w:color="auto"/>
      </w:divBdr>
      <w:divsChild>
        <w:div w:id="495729950">
          <w:marLeft w:val="0"/>
          <w:marRight w:val="0"/>
          <w:marTop w:val="0"/>
          <w:marBottom w:val="0"/>
          <w:divBdr>
            <w:top w:val="none" w:sz="0" w:space="0" w:color="auto"/>
            <w:left w:val="none" w:sz="0" w:space="0" w:color="auto"/>
            <w:bottom w:val="none" w:sz="0" w:space="0" w:color="auto"/>
            <w:right w:val="none" w:sz="0" w:space="0" w:color="auto"/>
          </w:divBdr>
          <w:divsChild>
            <w:div w:id="33583426">
              <w:marLeft w:val="0"/>
              <w:marRight w:val="0"/>
              <w:marTop w:val="0"/>
              <w:marBottom w:val="0"/>
              <w:divBdr>
                <w:top w:val="none" w:sz="0" w:space="0" w:color="auto"/>
                <w:left w:val="none" w:sz="0" w:space="0" w:color="auto"/>
                <w:bottom w:val="none" w:sz="0" w:space="0" w:color="auto"/>
                <w:right w:val="none" w:sz="0" w:space="0" w:color="auto"/>
              </w:divBdr>
              <w:divsChild>
                <w:div w:id="1861045563">
                  <w:marLeft w:val="0"/>
                  <w:marRight w:val="0"/>
                  <w:marTop w:val="0"/>
                  <w:marBottom w:val="0"/>
                  <w:divBdr>
                    <w:top w:val="none" w:sz="0" w:space="0" w:color="auto"/>
                    <w:left w:val="none" w:sz="0" w:space="0" w:color="auto"/>
                    <w:bottom w:val="none" w:sz="0" w:space="0" w:color="auto"/>
                    <w:right w:val="none" w:sz="0" w:space="0" w:color="auto"/>
                  </w:divBdr>
                  <w:divsChild>
                    <w:div w:id="1507329210">
                      <w:marLeft w:val="0"/>
                      <w:marRight w:val="0"/>
                      <w:marTop w:val="161"/>
                      <w:marBottom w:val="0"/>
                      <w:divBdr>
                        <w:top w:val="none" w:sz="0" w:space="0" w:color="auto"/>
                        <w:left w:val="none" w:sz="0" w:space="0" w:color="auto"/>
                        <w:bottom w:val="none" w:sz="0" w:space="0" w:color="auto"/>
                        <w:right w:val="none" w:sz="0" w:space="0" w:color="auto"/>
                      </w:divBdr>
                      <w:divsChild>
                        <w:div w:id="1667898456">
                          <w:marLeft w:val="0"/>
                          <w:marRight w:val="0"/>
                          <w:marTop w:val="0"/>
                          <w:marBottom w:val="0"/>
                          <w:divBdr>
                            <w:top w:val="none" w:sz="0" w:space="0" w:color="auto"/>
                            <w:left w:val="none" w:sz="0" w:space="0" w:color="auto"/>
                            <w:bottom w:val="none" w:sz="0" w:space="0" w:color="auto"/>
                            <w:right w:val="none" w:sz="0" w:space="0" w:color="auto"/>
                          </w:divBdr>
                          <w:divsChild>
                            <w:div w:id="535436279">
                              <w:marLeft w:val="0"/>
                              <w:marRight w:val="35"/>
                              <w:marTop w:val="46"/>
                              <w:marBottom w:val="0"/>
                              <w:divBdr>
                                <w:top w:val="single" w:sz="4" w:space="9" w:color="DDDDDD"/>
                                <w:left w:val="single" w:sz="4" w:space="12" w:color="DDDDDD"/>
                                <w:bottom w:val="single" w:sz="4" w:space="6" w:color="DDDDDD"/>
                                <w:right w:val="single" w:sz="4" w:space="17" w:color="DDDDDD"/>
                              </w:divBdr>
                              <w:divsChild>
                                <w:div w:id="1753821138">
                                  <w:marLeft w:val="0"/>
                                  <w:marRight w:val="0"/>
                                  <w:marTop w:val="0"/>
                                  <w:marBottom w:val="0"/>
                                  <w:divBdr>
                                    <w:top w:val="none" w:sz="0" w:space="0" w:color="auto"/>
                                    <w:left w:val="none" w:sz="0" w:space="0" w:color="auto"/>
                                    <w:bottom w:val="none" w:sz="0" w:space="0" w:color="auto"/>
                                    <w:right w:val="none" w:sz="0" w:space="0" w:color="auto"/>
                                  </w:divBdr>
                                  <w:divsChild>
                                    <w:div w:id="1225993158">
                                      <w:marLeft w:val="0"/>
                                      <w:marRight w:val="0"/>
                                      <w:marTop w:val="0"/>
                                      <w:marBottom w:val="0"/>
                                      <w:divBdr>
                                        <w:top w:val="none" w:sz="0" w:space="0" w:color="auto"/>
                                        <w:left w:val="none" w:sz="0" w:space="0" w:color="auto"/>
                                        <w:bottom w:val="none" w:sz="0" w:space="0" w:color="auto"/>
                                        <w:right w:val="none" w:sz="0" w:space="0" w:color="auto"/>
                                      </w:divBdr>
                                      <w:divsChild>
                                        <w:div w:id="78669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1886259">
      <w:bodyDiv w:val="1"/>
      <w:marLeft w:val="0"/>
      <w:marRight w:val="0"/>
      <w:marTop w:val="0"/>
      <w:marBottom w:val="0"/>
      <w:divBdr>
        <w:top w:val="none" w:sz="0" w:space="0" w:color="auto"/>
        <w:left w:val="none" w:sz="0" w:space="0" w:color="auto"/>
        <w:bottom w:val="none" w:sz="0" w:space="0" w:color="auto"/>
        <w:right w:val="none" w:sz="0" w:space="0" w:color="auto"/>
      </w:divBdr>
    </w:div>
    <w:div w:id="1005715748">
      <w:bodyDiv w:val="1"/>
      <w:marLeft w:val="0"/>
      <w:marRight w:val="0"/>
      <w:marTop w:val="0"/>
      <w:marBottom w:val="0"/>
      <w:divBdr>
        <w:top w:val="none" w:sz="0" w:space="0" w:color="auto"/>
        <w:left w:val="none" w:sz="0" w:space="0" w:color="auto"/>
        <w:bottom w:val="none" w:sz="0" w:space="0" w:color="auto"/>
        <w:right w:val="none" w:sz="0" w:space="0" w:color="auto"/>
      </w:divBdr>
    </w:div>
    <w:div w:id="1010983921">
      <w:bodyDiv w:val="1"/>
      <w:marLeft w:val="0"/>
      <w:marRight w:val="0"/>
      <w:marTop w:val="0"/>
      <w:marBottom w:val="0"/>
      <w:divBdr>
        <w:top w:val="none" w:sz="0" w:space="0" w:color="auto"/>
        <w:left w:val="none" w:sz="0" w:space="0" w:color="auto"/>
        <w:bottom w:val="none" w:sz="0" w:space="0" w:color="auto"/>
        <w:right w:val="none" w:sz="0" w:space="0" w:color="auto"/>
      </w:divBdr>
    </w:div>
    <w:div w:id="1024594270">
      <w:bodyDiv w:val="1"/>
      <w:marLeft w:val="0"/>
      <w:marRight w:val="0"/>
      <w:marTop w:val="0"/>
      <w:marBottom w:val="0"/>
      <w:divBdr>
        <w:top w:val="none" w:sz="0" w:space="0" w:color="auto"/>
        <w:left w:val="none" w:sz="0" w:space="0" w:color="auto"/>
        <w:bottom w:val="none" w:sz="0" w:space="0" w:color="auto"/>
        <w:right w:val="none" w:sz="0" w:space="0" w:color="auto"/>
      </w:divBdr>
    </w:div>
    <w:div w:id="1069621245">
      <w:bodyDiv w:val="1"/>
      <w:marLeft w:val="0"/>
      <w:marRight w:val="0"/>
      <w:marTop w:val="0"/>
      <w:marBottom w:val="0"/>
      <w:divBdr>
        <w:top w:val="none" w:sz="0" w:space="0" w:color="auto"/>
        <w:left w:val="none" w:sz="0" w:space="0" w:color="auto"/>
        <w:bottom w:val="none" w:sz="0" w:space="0" w:color="auto"/>
        <w:right w:val="none" w:sz="0" w:space="0" w:color="auto"/>
      </w:divBdr>
    </w:div>
    <w:div w:id="1094596368">
      <w:bodyDiv w:val="1"/>
      <w:marLeft w:val="0"/>
      <w:marRight w:val="0"/>
      <w:marTop w:val="0"/>
      <w:marBottom w:val="0"/>
      <w:divBdr>
        <w:top w:val="none" w:sz="0" w:space="0" w:color="auto"/>
        <w:left w:val="none" w:sz="0" w:space="0" w:color="auto"/>
        <w:bottom w:val="none" w:sz="0" w:space="0" w:color="auto"/>
        <w:right w:val="none" w:sz="0" w:space="0" w:color="auto"/>
      </w:divBdr>
      <w:divsChild>
        <w:div w:id="392893589">
          <w:marLeft w:val="547"/>
          <w:marRight w:val="0"/>
          <w:marTop w:val="96"/>
          <w:marBottom w:val="0"/>
          <w:divBdr>
            <w:top w:val="none" w:sz="0" w:space="0" w:color="auto"/>
            <w:left w:val="none" w:sz="0" w:space="0" w:color="auto"/>
            <w:bottom w:val="none" w:sz="0" w:space="0" w:color="auto"/>
            <w:right w:val="none" w:sz="0" w:space="0" w:color="auto"/>
          </w:divBdr>
        </w:div>
        <w:div w:id="632904521">
          <w:marLeft w:val="1166"/>
          <w:marRight w:val="0"/>
          <w:marTop w:val="86"/>
          <w:marBottom w:val="0"/>
          <w:divBdr>
            <w:top w:val="none" w:sz="0" w:space="0" w:color="auto"/>
            <w:left w:val="none" w:sz="0" w:space="0" w:color="auto"/>
            <w:bottom w:val="none" w:sz="0" w:space="0" w:color="auto"/>
            <w:right w:val="none" w:sz="0" w:space="0" w:color="auto"/>
          </w:divBdr>
        </w:div>
        <w:div w:id="639267631">
          <w:marLeft w:val="1166"/>
          <w:marRight w:val="0"/>
          <w:marTop w:val="86"/>
          <w:marBottom w:val="0"/>
          <w:divBdr>
            <w:top w:val="none" w:sz="0" w:space="0" w:color="auto"/>
            <w:left w:val="none" w:sz="0" w:space="0" w:color="auto"/>
            <w:bottom w:val="none" w:sz="0" w:space="0" w:color="auto"/>
            <w:right w:val="none" w:sz="0" w:space="0" w:color="auto"/>
          </w:divBdr>
        </w:div>
        <w:div w:id="1958871138">
          <w:marLeft w:val="1166"/>
          <w:marRight w:val="0"/>
          <w:marTop w:val="86"/>
          <w:marBottom w:val="0"/>
          <w:divBdr>
            <w:top w:val="none" w:sz="0" w:space="0" w:color="auto"/>
            <w:left w:val="none" w:sz="0" w:space="0" w:color="auto"/>
            <w:bottom w:val="none" w:sz="0" w:space="0" w:color="auto"/>
            <w:right w:val="none" w:sz="0" w:space="0" w:color="auto"/>
          </w:divBdr>
        </w:div>
        <w:div w:id="631791117">
          <w:marLeft w:val="1166"/>
          <w:marRight w:val="0"/>
          <w:marTop w:val="86"/>
          <w:marBottom w:val="0"/>
          <w:divBdr>
            <w:top w:val="none" w:sz="0" w:space="0" w:color="auto"/>
            <w:left w:val="none" w:sz="0" w:space="0" w:color="auto"/>
            <w:bottom w:val="none" w:sz="0" w:space="0" w:color="auto"/>
            <w:right w:val="none" w:sz="0" w:space="0" w:color="auto"/>
          </w:divBdr>
        </w:div>
      </w:divsChild>
    </w:div>
    <w:div w:id="1342781173">
      <w:bodyDiv w:val="1"/>
      <w:marLeft w:val="0"/>
      <w:marRight w:val="0"/>
      <w:marTop w:val="0"/>
      <w:marBottom w:val="0"/>
      <w:divBdr>
        <w:top w:val="none" w:sz="0" w:space="0" w:color="auto"/>
        <w:left w:val="none" w:sz="0" w:space="0" w:color="auto"/>
        <w:bottom w:val="none" w:sz="0" w:space="0" w:color="auto"/>
        <w:right w:val="none" w:sz="0" w:space="0" w:color="auto"/>
      </w:divBdr>
      <w:divsChild>
        <w:div w:id="239217853">
          <w:marLeft w:val="547"/>
          <w:marRight w:val="0"/>
          <w:marTop w:val="96"/>
          <w:marBottom w:val="0"/>
          <w:divBdr>
            <w:top w:val="none" w:sz="0" w:space="0" w:color="auto"/>
            <w:left w:val="none" w:sz="0" w:space="0" w:color="auto"/>
            <w:bottom w:val="none" w:sz="0" w:space="0" w:color="auto"/>
            <w:right w:val="none" w:sz="0" w:space="0" w:color="auto"/>
          </w:divBdr>
        </w:div>
        <w:div w:id="1476681972">
          <w:marLeft w:val="1166"/>
          <w:marRight w:val="0"/>
          <w:marTop w:val="86"/>
          <w:marBottom w:val="0"/>
          <w:divBdr>
            <w:top w:val="none" w:sz="0" w:space="0" w:color="auto"/>
            <w:left w:val="none" w:sz="0" w:space="0" w:color="auto"/>
            <w:bottom w:val="none" w:sz="0" w:space="0" w:color="auto"/>
            <w:right w:val="none" w:sz="0" w:space="0" w:color="auto"/>
          </w:divBdr>
        </w:div>
        <w:div w:id="445120991">
          <w:marLeft w:val="1166"/>
          <w:marRight w:val="0"/>
          <w:marTop w:val="86"/>
          <w:marBottom w:val="0"/>
          <w:divBdr>
            <w:top w:val="none" w:sz="0" w:space="0" w:color="auto"/>
            <w:left w:val="none" w:sz="0" w:space="0" w:color="auto"/>
            <w:bottom w:val="none" w:sz="0" w:space="0" w:color="auto"/>
            <w:right w:val="none" w:sz="0" w:space="0" w:color="auto"/>
          </w:divBdr>
        </w:div>
        <w:div w:id="1538542001">
          <w:marLeft w:val="1166"/>
          <w:marRight w:val="0"/>
          <w:marTop w:val="86"/>
          <w:marBottom w:val="0"/>
          <w:divBdr>
            <w:top w:val="none" w:sz="0" w:space="0" w:color="auto"/>
            <w:left w:val="none" w:sz="0" w:space="0" w:color="auto"/>
            <w:bottom w:val="none" w:sz="0" w:space="0" w:color="auto"/>
            <w:right w:val="none" w:sz="0" w:space="0" w:color="auto"/>
          </w:divBdr>
        </w:div>
        <w:div w:id="992294141">
          <w:marLeft w:val="1166"/>
          <w:marRight w:val="0"/>
          <w:marTop w:val="86"/>
          <w:marBottom w:val="0"/>
          <w:divBdr>
            <w:top w:val="none" w:sz="0" w:space="0" w:color="auto"/>
            <w:left w:val="none" w:sz="0" w:space="0" w:color="auto"/>
            <w:bottom w:val="none" w:sz="0" w:space="0" w:color="auto"/>
            <w:right w:val="none" w:sz="0" w:space="0" w:color="auto"/>
          </w:divBdr>
        </w:div>
        <w:div w:id="1743402772">
          <w:marLeft w:val="1166"/>
          <w:marRight w:val="0"/>
          <w:marTop w:val="86"/>
          <w:marBottom w:val="0"/>
          <w:divBdr>
            <w:top w:val="none" w:sz="0" w:space="0" w:color="auto"/>
            <w:left w:val="none" w:sz="0" w:space="0" w:color="auto"/>
            <w:bottom w:val="none" w:sz="0" w:space="0" w:color="auto"/>
            <w:right w:val="none" w:sz="0" w:space="0" w:color="auto"/>
          </w:divBdr>
        </w:div>
        <w:div w:id="189687147">
          <w:marLeft w:val="1166"/>
          <w:marRight w:val="0"/>
          <w:marTop w:val="86"/>
          <w:marBottom w:val="0"/>
          <w:divBdr>
            <w:top w:val="none" w:sz="0" w:space="0" w:color="auto"/>
            <w:left w:val="none" w:sz="0" w:space="0" w:color="auto"/>
            <w:bottom w:val="none" w:sz="0" w:space="0" w:color="auto"/>
            <w:right w:val="none" w:sz="0" w:space="0" w:color="auto"/>
          </w:divBdr>
        </w:div>
      </w:divsChild>
    </w:div>
    <w:div w:id="1347364045">
      <w:bodyDiv w:val="1"/>
      <w:marLeft w:val="0"/>
      <w:marRight w:val="0"/>
      <w:marTop w:val="0"/>
      <w:marBottom w:val="0"/>
      <w:divBdr>
        <w:top w:val="none" w:sz="0" w:space="0" w:color="auto"/>
        <w:left w:val="none" w:sz="0" w:space="0" w:color="auto"/>
        <w:bottom w:val="none" w:sz="0" w:space="0" w:color="auto"/>
        <w:right w:val="none" w:sz="0" w:space="0" w:color="auto"/>
      </w:divBdr>
    </w:div>
    <w:div w:id="1498378194">
      <w:bodyDiv w:val="1"/>
      <w:marLeft w:val="0"/>
      <w:marRight w:val="0"/>
      <w:marTop w:val="0"/>
      <w:marBottom w:val="0"/>
      <w:divBdr>
        <w:top w:val="none" w:sz="0" w:space="0" w:color="auto"/>
        <w:left w:val="none" w:sz="0" w:space="0" w:color="auto"/>
        <w:bottom w:val="none" w:sz="0" w:space="0" w:color="auto"/>
        <w:right w:val="none" w:sz="0" w:space="0" w:color="auto"/>
      </w:divBdr>
    </w:div>
    <w:div w:id="1528912610">
      <w:bodyDiv w:val="1"/>
      <w:marLeft w:val="0"/>
      <w:marRight w:val="0"/>
      <w:marTop w:val="0"/>
      <w:marBottom w:val="0"/>
      <w:divBdr>
        <w:top w:val="none" w:sz="0" w:space="0" w:color="auto"/>
        <w:left w:val="none" w:sz="0" w:space="0" w:color="auto"/>
        <w:bottom w:val="none" w:sz="0" w:space="0" w:color="auto"/>
        <w:right w:val="none" w:sz="0" w:space="0" w:color="auto"/>
      </w:divBdr>
    </w:div>
    <w:div w:id="1564413567">
      <w:bodyDiv w:val="1"/>
      <w:marLeft w:val="0"/>
      <w:marRight w:val="0"/>
      <w:marTop w:val="0"/>
      <w:marBottom w:val="0"/>
      <w:divBdr>
        <w:top w:val="none" w:sz="0" w:space="0" w:color="auto"/>
        <w:left w:val="none" w:sz="0" w:space="0" w:color="auto"/>
        <w:bottom w:val="none" w:sz="0" w:space="0" w:color="auto"/>
        <w:right w:val="none" w:sz="0" w:space="0" w:color="auto"/>
      </w:divBdr>
      <w:divsChild>
        <w:div w:id="813840062">
          <w:marLeft w:val="720"/>
          <w:marRight w:val="0"/>
          <w:marTop w:val="0"/>
          <w:marBottom w:val="0"/>
          <w:divBdr>
            <w:top w:val="none" w:sz="0" w:space="0" w:color="auto"/>
            <w:left w:val="none" w:sz="0" w:space="0" w:color="auto"/>
            <w:bottom w:val="none" w:sz="0" w:space="0" w:color="auto"/>
            <w:right w:val="none" w:sz="0" w:space="0" w:color="auto"/>
          </w:divBdr>
        </w:div>
        <w:div w:id="671875884">
          <w:marLeft w:val="720"/>
          <w:marRight w:val="0"/>
          <w:marTop w:val="0"/>
          <w:marBottom w:val="0"/>
          <w:divBdr>
            <w:top w:val="none" w:sz="0" w:space="0" w:color="auto"/>
            <w:left w:val="none" w:sz="0" w:space="0" w:color="auto"/>
            <w:bottom w:val="none" w:sz="0" w:space="0" w:color="auto"/>
            <w:right w:val="none" w:sz="0" w:space="0" w:color="auto"/>
          </w:divBdr>
        </w:div>
        <w:div w:id="826240450">
          <w:marLeft w:val="720"/>
          <w:marRight w:val="0"/>
          <w:marTop w:val="0"/>
          <w:marBottom w:val="0"/>
          <w:divBdr>
            <w:top w:val="none" w:sz="0" w:space="0" w:color="auto"/>
            <w:left w:val="none" w:sz="0" w:space="0" w:color="auto"/>
            <w:bottom w:val="none" w:sz="0" w:space="0" w:color="auto"/>
            <w:right w:val="none" w:sz="0" w:space="0" w:color="auto"/>
          </w:divBdr>
        </w:div>
      </w:divsChild>
    </w:div>
    <w:div w:id="1658654858">
      <w:bodyDiv w:val="1"/>
      <w:marLeft w:val="0"/>
      <w:marRight w:val="0"/>
      <w:marTop w:val="0"/>
      <w:marBottom w:val="0"/>
      <w:divBdr>
        <w:top w:val="none" w:sz="0" w:space="0" w:color="auto"/>
        <w:left w:val="none" w:sz="0" w:space="0" w:color="auto"/>
        <w:bottom w:val="none" w:sz="0" w:space="0" w:color="auto"/>
        <w:right w:val="none" w:sz="0" w:space="0" w:color="auto"/>
      </w:divBdr>
      <w:divsChild>
        <w:div w:id="1489832259">
          <w:marLeft w:val="547"/>
          <w:marRight w:val="0"/>
          <w:marTop w:val="115"/>
          <w:marBottom w:val="0"/>
          <w:divBdr>
            <w:top w:val="none" w:sz="0" w:space="0" w:color="auto"/>
            <w:left w:val="none" w:sz="0" w:space="0" w:color="auto"/>
            <w:bottom w:val="none" w:sz="0" w:space="0" w:color="auto"/>
            <w:right w:val="none" w:sz="0" w:space="0" w:color="auto"/>
          </w:divBdr>
        </w:div>
      </w:divsChild>
    </w:div>
    <w:div w:id="1682199095">
      <w:bodyDiv w:val="1"/>
      <w:marLeft w:val="150"/>
      <w:marRight w:val="150"/>
      <w:marTop w:val="150"/>
      <w:marBottom w:val="0"/>
      <w:divBdr>
        <w:top w:val="none" w:sz="0" w:space="0" w:color="auto"/>
        <w:left w:val="none" w:sz="0" w:space="0" w:color="auto"/>
        <w:bottom w:val="none" w:sz="0" w:space="0" w:color="auto"/>
        <w:right w:val="none" w:sz="0" w:space="0" w:color="auto"/>
      </w:divBdr>
      <w:divsChild>
        <w:div w:id="1359354848">
          <w:marLeft w:val="0"/>
          <w:marRight w:val="0"/>
          <w:marTop w:val="0"/>
          <w:marBottom w:val="0"/>
          <w:divBdr>
            <w:top w:val="none" w:sz="0" w:space="0" w:color="auto"/>
            <w:left w:val="none" w:sz="0" w:space="0" w:color="auto"/>
            <w:bottom w:val="none" w:sz="0" w:space="0" w:color="auto"/>
            <w:right w:val="none" w:sz="0" w:space="0" w:color="auto"/>
          </w:divBdr>
        </w:div>
        <w:div w:id="1853184619">
          <w:marLeft w:val="0"/>
          <w:marRight w:val="0"/>
          <w:marTop w:val="0"/>
          <w:marBottom w:val="0"/>
          <w:divBdr>
            <w:top w:val="none" w:sz="0" w:space="0" w:color="auto"/>
            <w:left w:val="none" w:sz="0" w:space="0" w:color="auto"/>
            <w:bottom w:val="none" w:sz="0" w:space="0" w:color="auto"/>
            <w:right w:val="none" w:sz="0" w:space="0" w:color="auto"/>
          </w:divBdr>
        </w:div>
      </w:divsChild>
    </w:div>
    <w:div w:id="1733038210">
      <w:bodyDiv w:val="1"/>
      <w:marLeft w:val="0"/>
      <w:marRight w:val="0"/>
      <w:marTop w:val="0"/>
      <w:marBottom w:val="0"/>
      <w:divBdr>
        <w:top w:val="none" w:sz="0" w:space="0" w:color="auto"/>
        <w:left w:val="none" w:sz="0" w:space="0" w:color="auto"/>
        <w:bottom w:val="none" w:sz="0" w:space="0" w:color="auto"/>
        <w:right w:val="none" w:sz="0" w:space="0" w:color="auto"/>
      </w:divBdr>
      <w:divsChild>
        <w:div w:id="1130587850">
          <w:marLeft w:val="360"/>
          <w:marRight w:val="0"/>
          <w:marTop w:val="0"/>
          <w:marBottom w:val="0"/>
          <w:divBdr>
            <w:top w:val="none" w:sz="0" w:space="0" w:color="auto"/>
            <w:left w:val="none" w:sz="0" w:space="0" w:color="auto"/>
            <w:bottom w:val="none" w:sz="0" w:space="0" w:color="auto"/>
            <w:right w:val="none" w:sz="0" w:space="0" w:color="auto"/>
          </w:divBdr>
        </w:div>
      </w:divsChild>
    </w:div>
    <w:div w:id="1776170024">
      <w:bodyDiv w:val="1"/>
      <w:marLeft w:val="0"/>
      <w:marRight w:val="0"/>
      <w:marTop w:val="0"/>
      <w:marBottom w:val="0"/>
      <w:divBdr>
        <w:top w:val="none" w:sz="0" w:space="0" w:color="auto"/>
        <w:left w:val="none" w:sz="0" w:space="0" w:color="auto"/>
        <w:bottom w:val="none" w:sz="0" w:space="0" w:color="auto"/>
        <w:right w:val="none" w:sz="0" w:space="0" w:color="auto"/>
      </w:divBdr>
    </w:div>
    <w:div w:id="1799831358">
      <w:bodyDiv w:val="1"/>
      <w:marLeft w:val="0"/>
      <w:marRight w:val="0"/>
      <w:marTop w:val="0"/>
      <w:marBottom w:val="0"/>
      <w:divBdr>
        <w:top w:val="none" w:sz="0" w:space="0" w:color="auto"/>
        <w:left w:val="none" w:sz="0" w:space="0" w:color="auto"/>
        <w:bottom w:val="none" w:sz="0" w:space="0" w:color="auto"/>
        <w:right w:val="none" w:sz="0" w:space="0" w:color="auto"/>
      </w:divBdr>
    </w:div>
    <w:div w:id="1852914120">
      <w:bodyDiv w:val="1"/>
      <w:marLeft w:val="0"/>
      <w:marRight w:val="0"/>
      <w:marTop w:val="0"/>
      <w:marBottom w:val="0"/>
      <w:divBdr>
        <w:top w:val="none" w:sz="0" w:space="0" w:color="auto"/>
        <w:left w:val="none" w:sz="0" w:space="0" w:color="auto"/>
        <w:bottom w:val="none" w:sz="0" w:space="0" w:color="auto"/>
        <w:right w:val="none" w:sz="0" w:space="0" w:color="auto"/>
      </w:divBdr>
    </w:div>
    <w:div w:id="1866868813">
      <w:bodyDiv w:val="1"/>
      <w:marLeft w:val="0"/>
      <w:marRight w:val="0"/>
      <w:marTop w:val="0"/>
      <w:marBottom w:val="0"/>
      <w:divBdr>
        <w:top w:val="none" w:sz="0" w:space="0" w:color="auto"/>
        <w:left w:val="none" w:sz="0" w:space="0" w:color="auto"/>
        <w:bottom w:val="none" w:sz="0" w:space="0" w:color="auto"/>
        <w:right w:val="none" w:sz="0" w:space="0" w:color="auto"/>
      </w:divBdr>
      <w:divsChild>
        <w:div w:id="26299857">
          <w:marLeft w:val="547"/>
          <w:marRight w:val="0"/>
          <w:marTop w:val="0"/>
          <w:marBottom w:val="0"/>
          <w:divBdr>
            <w:top w:val="none" w:sz="0" w:space="0" w:color="auto"/>
            <w:left w:val="none" w:sz="0" w:space="0" w:color="auto"/>
            <w:bottom w:val="none" w:sz="0" w:space="0" w:color="auto"/>
            <w:right w:val="none" w:sz="0" w:space="0" w:color="auto"/>
          </w:divBdr>
        </w:div>
        <w:div w:id="1763797352">
          <w:marLeft w:val="547"/>
          <w:marRight w:val="0"/>
          <w:marTop w:val="0"/>
          <w:marBottom w:val="0"/>
          <w:divBdr>
            <w:top w:val="none" w:sz="0" w:space="0" w:color="auto"/>
            <w:left w:val="none" w:sz="0" w:space="0" w:color="auto"/>
            <w:bottom w:val="none" w:sz="0" w:space="0" w:color="auto"/>
            <w:right w:val="none" w:sz="0" w:space="0" w:color="auto"/>
          </w:divBdr>
        </w:div>
      </w:divsChild>
    </w:div>
    <w:div w:id="1875070070">
      <w:bodyDiv w:val="1"/>
      <w:marLeft w:val="0"/>
      <w:marRight w:val="0"/>
      <w:marTop w:val="0"/>
      <w:marBottom w:val="0"/>
      <w:divBdr>
        <w:top w:val="none" w:sz="0" w:space="0" w:color="auto"/>
        <w:left w:val="none" w:sz="0" w:space="0" w:color="auto"/>
        <w:bottom w:val="none" w:sz="0" w:space="0" w:color="auto"/>
        <w:right w:val="none" w:sz="0" w:space="0" w:color="auto"/>
      </w:divBdr>
    </w:div>
    <w:div w:id="1982465649">
      <w:bodyDiv w:val="1"/>
      <w:marLeft w:val="0"/>
      <w:marRight w:val="0"/>
      <w:marTop w:val="0"/>
      <w:marBottom w:val="0"/>
      <w:divBdr>
        <w:top w:val="none" w:sz="0" w:space="0" w:color="auto"/>
        <w:left w:val="none" w:sz="0" w:space="0" w:color="auto"/>
        <w:bottom w:val="none" w:sz="0" w:space="0" w:color="auto"/>
        <w:right w:val="none" w:sz="0" w:space="0" w:color="auto"/>
      </w:divBdr>
    </w:div>
    <w:div w:id="2008901904">
      <w:bodyDiv w:val="1"/>
      <w:marLeft w:val="0"/>
      <w:marRight w:val="0"/>
      <w:marTop w:val="0"/>
      <w:marBottom w:val="0"/>
      <w:divBdr>
        <w:top w:val="none" w:sz="0" w:space="0" w:color="auto"/>
        <w:left w:val="none" w:sz="0" w:space="0" w:color="auto"/>
        <w:bottom w:val="none" w:sz="0" w:space="0" w:color="auto"/>
        <w:right w:val="none" w:sz="0" w:space="0" w:color="auto"/>
      </w:divBdr>
    </w:div>
    <w:div w:id="2119180593">
      <w:bodyDiv w:val="1"/>
      <w:marLeft w:val="0"/>
      <w:marRight w:val="0"/>
      <w:marTop w:val="0"/>
      <w:marBottom w:val="0"/>
      <w:divBdr>
        <w:top w:val="none" w:sz="0" w:space="0" w:color="auto"/>
        <w:left w:val="none" w:sz="0" w:space="0" w:color="auto"/>
        <w:bottom w:val="none" w:sz="0" w:space="0" w:color="auto"/>
        <w:right w:val="none" w:sz="0" w:space="0" w:color="auto"/>
      </w:divBdr>
    </w:div>
    <w:div w:id="2132895468">
      <w:bodyDiv w:val="1"/>
      <w:marLeft w:val="0"/>
      <w:marRight w:val="0"/>
      <w:marTop w:val="0"/>
      <w:marBottom w:val="0"/>
      <w:divBdr>
        <w:top w:val="none" w:sz="0" w:space="0" w:color="auto"/>
        <w:left w:val="none" w:sz="0" w:space="0" w:color="auto"/>
        <w:bottom w:val="none" w:sz="0" w:space="0" w:color="auto"/>
        <w:right w:val="none" w:sz="0" w:space="0" w:color="auto"/>
      </w:divBdr>
      <w:divsChild>
        <w:div w:id="707681339">
          <w:marLeft w:val="547"/>
          <w:marRight w:val="0"/>
          <w:marTop w:val="0"/>
          <w:marBottom w:val="0"/>
          <w:divBdr>
            <w:top w:val="none" w:sz="0" w:space="0" w:color="auto"/>
            <w:left w:val="none" w:sz="0" w:space="0" w:color="auto"/>
            <w:bottom w:val="none" w:sz="0" w:space="0" w:color="auto"/>
            <w:right w:val="none" w:sz="0" w:space="0" w:color="auto"/>
          </w:divBdr>
        </w:div>
        <w:div w:id="105029856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wmf"/><Relationship Id="rId35" Type="http://schemas.openxmlformats.org/officeDocument/2006/relationships/image" Target="media/image2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468</TotalTime>
  <Pages>22</Pages>
  <Words>1164</Words>
  <Characters>6638</Characters>
  <Application>Microsoft Office Word</Application>
  <DocSecurity>0</DocSecurity>
  <Lines>55</Lines>
  <Paragraphs>15</Paragraphs>
  <ScaleCrop>false</ScaleCrop>
  <Company>微软中国</Company>
  <LinksUpToDate>false</LinksUpToDate>
  <CharactersWithSpaces>7787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DADI</dc:creator>
  <cp:keywords/>
  <dc:description/>
  <cp:lastModifiedBy>DADI</cp:lastModifiedBy>
  <cp:revision>20</cp:revision>
  <dcterms:created xsi:type="dcterms:W3CDTF">2013-03-08T01:46:00Z</dcterms:created>
  <dcterms:modified xsi:type="dcterms:W3CDTF">2013-05-01T14:01:00Z</dcterms:modified>
</cp:coreProperties>
</file>